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B8" w:rsidRDefault="008936B8" w:rsidP="008936B8">
      <w:pPr>
        <w:spacing w:after="0" w:line="360" w:lineRule="auto"/>
        <w:jc w:val="right"/>
        <w:rPr>
          <w:rFonts w:ascii="Times New Roman" w:hAnsi="Times New Roman" w:cs="Times New Roman"/>
          <w:i/>
          <w:sz w:val="24"/>
          <w:szCs w:val="24"/>
        </w:rPr>
      </w:pPr>
    </w:p>
    <w:p w:rsidR="008936B8" w:rsidRDefault="008936B8" w:rsidP="008936B8">
      <w:pPr>
        <w:spacing w:after="0" w:line="360" w:lineRule="auto"/>
        <w:jc w:val="right"/>
        <w:rPr>
          <w:rFonts w:ascii="Times New Roman" w:hAnsi="Times New Roman" w:cs="Times New Roman"/>
          <w:i/>
          <w:sz w:val="24"/>
          <w:szCs w:val="24"/>
          <w:lang w:val="en-US"/>
        </w:rPr>
      </w:pPr>
      <w:r>
        <w:rPr>
          <w:rFonts w:ascii="Times New Roman" w:hAnsi="Times New Roman" w:cs="Times New Roman"/>
          <w:i/>
          <w:sz w:val="24"/>
          <w:szCs w:val="24"/>
        </w:rPr>
        <w:t>Александр Попов (руководитель проектной группы)</w:t>
      </w:r>
    </w:p>
    <w:p w:rsidR="00A27DA3" w:rsidRPr="00A27DA3" w:rsidRDefault="00A27DA3" w:rsidP="008936B8">
      <w:pPr>
        <w:spacing w:after="0" w:line="360" w:lineRule="auto"/>
        <w:jc w:val="right"/>
        <w:rPr>
          <w:rFonts w:ascii="Times New Roman" w:hAnsi="Times New Roman" w:cs="Times New Roman"/>
          <w:i/>
          <w:sz w:val="24"/>
          <w:szCs w:val="24"/>
          <w:lang w:val="en-US"/>
        </w:rPr>
      </w:pPr>
    </w:p>
    <w:p w:rsidR="00DC70BC" w:rsidRPr="006D2DF4" w:rsidRDefault="00400DB5" w:rsidP="006E3F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w:t>
      </w:r>
      <w:r w:rsidR="006E3FF6" w:rsidRPr="006D2DF4">
        <w:rPr>
          <w:rFonts w:ascii="Times New Roman" w:hAnsi="Times New Roman" w:cs="Times New Roman"/>
          <w:b/>
          <w:sz w:val="24"/>
          <w:szCs w:val="24"/>
        </w:rPr>
        <w:t xml:space="preserve">ДЕЛЬ </w:t>
      </w:r>
      <w:r w:rsidR="008C64FA">
        <w:rPr>
          <w:rFonts w:ascii="Times New Roman" w:hAnsi="Times New Roman" w:cs="Times New Roman"/>
          <w:b/>
          <w:sz w:val="24"/>
          <w:szCs w:val="24"/>
        </w:rPr>
        <w:t xml:space="preserve">РЕГИОНАЛЬНОГО </w:t>
      </w:r>
      <w:r w:rsidR="006E3FF6" w:rsidRPr="006D2DF4">
        <w:rPr>
          <w:rFonts w:ascii="Times New Roman" w:hAnsi="Times New Roman" w:cs="Times New Roman"/>
          <w:b/>
          <w:sz w:val="24"/>
          <w:szCs w:val="24"/>
        </w:rPr>
        <w:t>РАЗВИТИЯ ДОПОЛНИТЕЛЬНОГО ОБРА</w:t>
      </w:r>
      <w:r w:rsidR="00742723">
        <w:rPr>
          <w:rFonts w:ascii="Times New Roman" w:hAnsi="Times New Roman" w:cs="Times New Roman"/>
          <w:b/>
          <w:sz w:val="24"/>
          <w:szCs w:val="24"/>
        </w:rPr>
        <w:t>ЗОВАНИЯ ДЕТЕЙ РОССИИ</w:t>
      </w:r>
    </w:p>
    <w:p w:rsidR="006E3FF6" w:rsidRPr="006D2DF4" w:rsidRDefault="006E3FF6" w:rsidP="006E3FF6">
      <w:pPr>
        <w:spacing w:after="0" w:line="360" w:lineRule="auto"/>
        <w:jc w:val="center"/>
        <w:rPr>
          <w:rFonts w:ascii="Times New Roman" w:hAnsi="Times New Roman" w:cs="Times New Roman"/>
          <w:b/>
          <w:sz w:val="24"/>
          <w:szCs w:val="24"/>
        </w:rPr>
      </w:pPr>
    </w:p>
    <w:p w:rsidR="00DC70BC" w:rsidRDefault="00DC70BC" w:rsidP="006E3FF6">
      <w:pPr>
        <w:spacing w:after="0" w:line="360" w:lineRule="auto"/>
        <w:jc w:val="center"/>
        <w:rPr>
          <w:rFonts w:ascii="Times New Roman" w:hAnsi="Times New Roman" w:cs="Times New Roman"/>
          <w:b/>
          <w:sz w:val="24"/>
          <w:szCs w:val="24"/>
        </w:rPr>
      </w:pPr>
      <w:r w:rsidRPr="006D2DF4">
        <w:rPr>
          <w:rFonts w:ascii="Times New Roman" w:hAnsi="Times New Roman" w:cs="Times New Roman"/>
          <w:b/>
          <w:sz w:val="24"/>
          <w:szCs w:val="24"/>
        </w:rPr>
        <w:t>Оглавление</w:t>
      </w:r>
    </w:p>
    <w:p w:rsidR="0042500C" w:rsidRPr="006D2DF4" w:rsidRDefault="0042500C" w:rsidP="006E3FF6">
      <w:pPr>
        <w:spacing w:after="0" w:line="360" w:lineRule="auto"/>
        <w:jc w:val="center"/>
        <w:rPr>
          <w:rFonts w:ascii="Times New Roman" w:hAnsi="Times New Roman" w:cs="Times New Roman"/>
          <w:b/>
          <w:sz w:val="24"/>
          <w:szCs w:val="24"/>
        </w:rPr>
      </w:pPr>
    </w:p>
    <w:p w:rsidR="006E3FF6"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Введение. Контексты, субъекты и рамки развития дополнительного образования</w:t>
      </w:r>
      <w:r w:rsidR="00702FC2">
        <w:rPr>
          <w:rFonts w:ascii="Times New Roman" w:hAnsi="Times New Roman" w:cs="Times New Roman"/>
          <w:sz w:val="24"/>
          <w:szCs w:val="24"/>
        </w:rPr>
        <w:t>.</w:t>
      </w:r>
      <w:r w:rsidR="0042500C">
        <w:rPr>
          <w:rFonts w:ascii="Times New Roman" w:hAnsi="Times New Roman" w:cs="Times New Roman"/>
          <w:sz w:val="24"/>
          <w:szCs w:val="24"/>
        </w:rPr>
        <w:t>2</w:t>
      </w:r>
    </w:p>
    <w:p w:rsidR="0042500C"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w:t>
      </w:r>
      <w:r>
        <w:rPr>
          <w:rFonts w:ascii="Times New Roman" w:hAnsi="Times New Roman" w:cs="Times New Roman"/>
          <w:sz w:val="24"/>
          <w:szCs w:val="24"/>
        </w:rPr>
        <w:t>. Границы дополнительного образования. Компетентностный характер дополнительного образования……………………………………...</w:t>
      </w:r>
      <w:r w:rsidR="0042500C">
        <w:rPr>
          <w:rFonts w:ascii="Times New Roman" w:hAnsi="Times New Roman" w:cs="Times New Roman"/>
          <w:sz w:val="24"/>
          <w:szCs w:val="24"/>
        </w:rPr>
        <w:t>………………………</w:t>
      </w:r>
      <w:r w:rsidR="00702FC2">
        <w:rPr>
          <w:rFonts w:ascii="Times New Roman" w:hAnsi="Times New Roman" w:cs="Times New Roman"/>
          <w:sz w:val="24"/>
          <w:szCs w:val="24"/>
        </w:rPr>
        <w:t>….</w:t>
      </w:r>
      <w:r w:rsidR="0042500C">
        <w:rPr>
          <w:rFonts w:ascii="Times New Roman" w:hAnsi="Times New Roman" w:cs="Times New Roman"/>
          <w:sz w:val="24"/>
          <w:szCs w:val="24"/>
        </w:rPr>
        <w:t>11</w:t>
      </w:r>
    </w:p>
    <w:p w:rsidR="0042500C"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sidR="007C0199">
        <w:rPr>
          <w:rFonts w:ascii="Times New Roman" w:hAnsi="Times New Roman" w:cs="Times New Roman"/>
          <w:sz w:val="24"/>
          <w:szCs w:val="24"/>
        </w:rPr>
        <w:t xml:space="preserve">. Открытость как базовый принцип </w:t>
      </w:r>
      <w:r>
        <w:rPr>
          <w:rFonts w:ascii="Times New Roman" w:hAnsi="Times New Roman" w:cs="Times New Roman"/>
          <w:sz w:val="24"/>
          <w:szCs w:val="24"/>
        </w:rPr>
        <w:t>дополнительного образования…...</w:t>
      </w:r>
      <w:r w:rsidR="007C0199">
        <w:rPr>
          <w:rFonts w:ascii="Times New Roman" w:hAnsi="Times New Roman" w:cs="Times New Roman"/>
          <w:sz w:val="24"/>
          <w:szCs w:val="24"/>
        </w:rPr>
        <w:t>………….</w:t>
      </w:r>
      <w:r w:rsidR="00FE4B04">
        <w:rPr>
          <w:rFonts w:ascii="Times New Roman" w:hAnsi="Times New Roman" w:cs="Times New Roman"/>
          <w:sz w:val="24"/>
          <w:szCs w:val="24"/>
        </w:rPr>
        <w:t>20</w:t>
      </w:r>
    </w:p>
    <w:p w:rsidR="0042500C" w:rsidRPr="00D57146" w:rsidRDefault="0042500C" w:rsidP="00D57146">
      <w:pPr>
        <w:pStyle w:val="3"/>
        <w:spacing w:before="0" w:after="0" w:line="360" w:lineRule="auto"/>
        <w:jc w:val="both"/>
        <w:rPr>
          <w:rFonts w:ascii="Times New Roman" w:hAnsi="Times New Roman"/>
          <w:b w:val="0"/>
          <w:sz w:val="24"/>
          <w:szCs w:val="24"/>
        </w:rPr>
      </w:pPr>
      <w:r w:rsidRPr="00D57146">
        <w:rPr>
          <w:rFonts w:ascii="Times New Roman" w:hAnsi="Times New Roman"/>
          <w:b w:val="0"/>
          <w:sz w:val="24"/>
          <w:szCs w:val="24"/>
        </w:rPr>
        <w:t xml:space="preserve">Часть </w:t>
      </w:r>
      <w:r w:rsidR="00D57146" w:rsidRPr="00D57146">
        <w:rPr>
          <w:rFonts w:ascii="Times New Roman" w:hAnsi="Times New Roman"/>
          <w:b w:val="0"/>
          <w:sz w:val="24"/>
          <w:szCs w:val="24"/>
          <w:lang w:val="en-US"/>
        </w:rPr>
        <w:t>IV</w:t>
      </w:r>
      <w:r w:rsidR="00D57146" w:rsidRPr="00D57146">
        <w:rPr>
          <w:rFonts w:ascii="Times New Roman" w:hAnsi="Times New Roman"/>
          <w:b w:val="0"/>
          <w:sz w:val="24"/>
          <w:szCs w:val="24"/>
        </w:rPr>
        <w:t>.Схемы управления сферой дополнительного образования</w:t>
      </w:r>
      <w:r w:rsidR="00D57146">
        <w:rPr>
          <w:rFonts w:ascii="Times New Roman" w:hAnsi="Times New Roman"/>
          <w:b w:val="0"/>
          <w:sz w:val="24"/>
          <w:szCs w:val="24"/>
        </w:rPr>
        <w:t>………………………</w:t>
      </w:r>
      <w:r w:rsidR="00FE4B04">
        <w:rPr>
          <w:rFonts w:ascii="Times New Roman" w:hAnsi="Times New Roman"/>
          <w:b w:val="0"/>
          <w:sz w:val="24"/>
          <w:szCs w:val="24"/>
        </w:rPr>
        <w:t>24</w:t>
      </w:r>
    </w:p>
    <w:p w:rsidR="0042500C"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V</w:t>
      </w:r>
      <w:r w:rsidRPr="00D57146">
        <w:rPr>
          <w:rFonts w:ascii="Times New Roman" w:hAnsi="Times New Roman" w:cs="Times New Roman"/>
          <w:sz w:val="24"/>
          <w:szCs w:val="24"/>
        </w:rPr>
        <w:t xml:space="preserve">. </w:t>
      </w:r>
      <w:r>
        <w:rPr>
          <w:rFonts w:ascii="Times New Roman" w:hAnsi="Times New Roman" w:cs="Times New Roman"/>
          <w:sz w:val="24"/>
          <w:szCs w:val="24"/>
        </w:rPr>
        <w:t>Структура управления развитием сферы дополнительного образования……</w:t>
      </w:r>
      <w:r w:rsidR="00400DB5">
        <w:rPr>
          <w:rFonts w:ascii="Times New Roman" w:hAnsi="Times New Roman" w:cs="Times New Roman"/>
          <w:sz w:val="24"/>
          <w:szCs w:val="24"/>
        </w:rPr>
        <w:t>…</w:t>
      </w:r>
      <w:r w:rsidR="00FE4B04">
        <w:rPr>
          <w:rFonts w:ascii="Times New Roman" w:hAnsi="Times New Roman" w:cs="Times New Roman"/>
          <w:sz w:val="24"/>
          <w:szCs w:val="24"/>
        </w:rPr>
        <w:t>..26</w:t>
      </w:r>
    </w:p>
    <w:p w:rsidR="0042500C" w:rsidRDefault="00400DB5"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VI</w:t>
      </w:r>
      <w:r w:rsidRPr="00400DB5">
        <w:rPr>
          <w:rFonts w:ascii="Times New Roman" w:hAnsi="Times New Roman" w:cs="Times New Roman"/>
          <w:sz w:val="24"/>
          <w:szCs w:val="24"/>
        </w:rPr>
        <w:t xml:space="preserve">. </w:t>
      </w:r>
      <w:r w:rsidR="008C64FA">
        <w:rPr>
          <w:rFonts w:ascii="Times New Roman" w:hAnsi="Times New Roman" w:cs="Times New Roman"/>
          <w:sz w:val="24"/>
          <w:szCs w:val="24"/>
        </w:rPr>
        <w:t>Направленность программ</w:t>
      </w:r>
      <w:r>
        <w:rPr>
          <w:rFonts w:ascii="Times New Roman" w:hAnsi="Times New Roman" w:cs="Times New Roman"/>
          <w:sz w:val="24"/>
          <w:szCs w:val="24"/>
        </w:rPr>
        <w:t xml:space="preserve"> развития сферы дополнительного образования</w:t>
      </w:r>
      <w:r w:rsidR="00FE4B04">
        <w:rPr>
          <w:rFonts w:ascii="Times New Roman" w:hAnsi="Times New Roman" w:cs="Times New Roman"/>
          <w:sz w:val="24"/>
          <w:szCs w:val="24"/>
        </w:rPr>
        <w:t>…</w:t>
      </w:r>
      <w:r w:rsidR="00463312">
        <w:rPr>
          <w:rFonts w:ascii="Times New Roman" w:hAnsi="Times New Roman" w:cs="Times New Roman"/>
          <w:sz w:val="24"/>
          <w:szCs w:val="24"/>
        </w:rPr>
        <w:t>..</w:t>
      </w:r>
      <w:r w:rsidR="00FE4B04">
        <w:rPr>
          <w:rFonts w:ascii="Times New Roman" w:hAnsi="Times New Roman" w:cs="Times New Roman"/>
          <w:sz w:val="24"/>
          <w:szCs w:val="24"/>
        </w:rPr>
        <w:t>.30</w:t>
      </w:r>
    </w:p>
    <w:p w:rsidR="0042500C" w:rsidRDefault="00161B05"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VII</w:t>
      </w:r>
      <w:r w:rsidRPr="00161B05">
        <w:rPr>
          <w:rFonts w:ascii="Times New Roman" w:hAnsi="Times New Roman" w:cs="Times New Roman"/>
          <w:sz w:val="24"/>
          <w:szCs w:val="24"/>
        </w:rPr>
        <w:t xml:space="preserve">. </w:t>
      </w:r>
      <w:r>
        <w:rPr>
          <w:rFonts w:ascii="Times New Roman" w:hAnsi="Times New Roman" w:cs="Times New Roman"/>
          <w:sz w:val="24"/>
          <w:szCs w:val="24"/>
        </w:rPr>
        <w:t xml:space="preserve"> Результативность программ развития……………….</w:t>
      </w:r>
      <w:r w:rsidR="0042500C">
        <w:rPr>
          <w:rFonts w:ascii="Times New Roman" w:hAnsi="Times New Roman" w:cs="Times New Roman"/>
          <w:sz w:val="24"/>
          <w:szCs w:val="24"/>
        </w:rPr>
        <w:t>…………………………</w:t>
      </w:r>
      <w:r w:rsidR="0038102A">
        <w:rPr>
          <w:rFonts w:ascii="Times New Roman" w:hAnsi="Times New Roman" w:cs="Times New Roman"/>
          <w:sz w:val="24"/>
          <w:szCs w:val="24"/>
        </w:rPr>
        <w:t>...31</w:t>
      </w:r>
    </w:p>
    <w:p w:rsidR="006E3FF6" w:rsidRDefault="006E3FF6"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8936B8" w:rsidRDefault="008936B8" w:rsidP="0042500C">
      <w:pPr>
        <w:spacing w:after="0" w:line="360" w:lineRule="auto"/>
        <w:jc w:val="both"/>
        <w:rPr>
          <w:rFonts w:ascii="Times New Roman" w:hAnsi="Times New Roman" w:cs="Times New Roman"/>
          <w:sz w:val="24"/>
          <w:szCs w:val="24"/>
        </w:rPr>
      </w:pPr>
    </w:p>
    <w:p w:rsidR="008936B8" w:rsidRDefault="008936B8" w:rsidP="0042500C">
      <w:pPr>
        <w:spacing w:after="0" w:line="360" w:lineRule="auto"/>
        <w:jc w:val="both"/>
        <w:rPr>
          <w:rFonts w:ascii="Times New Roman" w:hAnsi="Times New Roman" w:cs="Times New Roman"/>
          <w:sz w:val="24"/>
          <w:szCs w:val="24"/>
        </w:rPr>
      </w:pPr>
    </w:p>
    <w:p w:rsidR="008936B8" w:rsidRPr="006D2DF4" w:rsidRDefault="008936B8" w:rsidP="0042500C">
      <w:pPr>
        <w:spacing w:after="0" w:line="360" w:lineRule="auto"/>
        <w:jc w:val="both"/>
        <w:rPr>
          <w:rFonts w:ascii="Times New Roman" w:hAnsi="Times New Roman" w:cs="Times New Roman"/>
          <w:sz w:val="24"/>
          <w:szCs w:val="24"/>
        </w:rPr>
      </w:pPr>
    </w:p>
    <w:p w:rsidR="00253B03" w:rsidRDefault="00253B03" w:rsidP="006E3FF6">
      <w:pPr>
        <w:pStyle w:val="a3"/>
        <w:spacing w:line="360" w:lineRule="auto"/>
        <w:ind w:firstLine="0"/>
        <w:jc w:val="center"/>
        <w:rPr>
          <w:b/>
          <w:color w:val="auto"/>
          <w:szCs w:val="24"/>
          <w:lang w:val="en-US"/>
        </w:rPr>
      </w:pPr>
    </w:p>
    <w:p w:rsidR="00253B03" w:rsidRDefault="00253B03" w:rsidP="006E3FF6">
      <w:pPr>
        <w:pStyle w:val="a3"/>
        <w:spacing w:line="360" w:lineRule="auto"/>
        <w:ind w:firstLine="0"/>
        <w:jc w:val="center"/>
        <w:rPr>
          <w:b/>
          <w:color w:val="auto"/>
          <w:szCs w:val="24"/>
          <w:lang w:val="en-US"/>
        </w:rPr>
      </w:pPr>
    </w:p>
    <w:p w:rsidR="00253B03" w:rsidRDefault="00253B03" w:rsidP="006E3FF6">
      <w:pPr>
        <w:pStyle w:val="a3"/>
        <w:spacing w:line="360" w:lineRule="auto"/>
        <w:ind w:firstLine="0"/>
        <w:jc w:val="center"/>
        <w:rPr>
          <w:b/>
          <w:color w:val="auto"/>
          <w:szCs w:val="24"/>
          <w:lang w:val="en-US"/>
        </w:rPr>
      </w:pPr>
    </w:p>
    <w:p w:rsidR="00161B05" w:rsidRDefault="00161B05" w:rsidP="006E3FF6">
      <w:pPr>
        <w:pStyle w:val="a3"/>
        <w:spacing w:line="360" w:lineRule="auto"/>
        <w:ind w:firstLine="0"/>
        <w:jc w:val="center"/>
        <w:rPr>
          <w:b/>
          <w:color w:val="auto"/>
          <w:szCs w:val="24"/>
        </w:rPr>
      </w:pPr>
      <w:r>
        <w:rPr>
          <w:b/>
          <w:color w:val="auto"/>
          <w:szCs w:val="24"/>
        </w:rPr>
        <w:lastRenderedPageBreak/>
        <w:t xml:space="preserve">ЧАСТЬ </w:t>
      </w:r>
      <w:r>
        <w:rPr>
          <w:b/>
          <w:color w:val="auto"/>
          <w:szCs w:val="24"/>
          <w:lang w:val="en-US"/>
        </w:rPr>
        <w:t>I</w:t>
      </w:r>
      <w:r>
        <w:rPr>
          <w:b/>
          <w:color w:val="auto"/>
          <w:szCs w:val="24"/>
        </w:rPr>
        <w:t xml:space="preserve">. </w:t>
      </w:r>
    </w:p>
    <w:p w:rsidR="00E05D53" w:rsidRDefault="00161B05" w:rsidP="006E3FF6">
      <w:pPr>
        <w:pStyle w:val="a3"/>
        <w:spacing w:line="360" w:lineRule="auto"/>
        <w:ind w:firstLine="0"/>
        <w:jc w:val="center"/>
        <w:rPr>
          <w:b/>
          <w:szCs w:val="24"/>
        </w:rPr>
      </w:pPr>
      <w:r w:rsidRPr="00161B05">
        <w:rPr>
          <w:b/>
          <w:szCs w:val="24"/>
        </w:rPr>
        <w:t xml:space="preserve">Введение. </w:t>
      </w:r>
    </w:p>
    <w:p w:rsidR="001E6BD0" w:rsidRPr="00161B05" w:rsidRDefault="00161B05" w:rsidP="006E3FF6">
      <w:pPr>
        <w:pStyle w:val="a3"/>
        <w:spacing w:line="360" w:lineRule="auto"/>
        <w:ind w:firstLine="0"/>
        <w:jc w:val="center"/>
        <w:rPr>
          <w:b/>
          <w:color w:val="auto"/>
          <w:szCs w:val="24"/>
        </w:rPr>
      </w:pPr>
      <w:r w:rsidRPr="00161B05">
        <w:rPr>
          <w:b/>
          <w:szCs w:val="24"/>
        </w:rPr>
        <w:t>Контексты, субъекты и рамки развития дополнительного образования</w:t>
      </w:r>
    </w:p>
    <w:p w:rsidR="006358FA" w:rsidRPr="006D2DF4" w:rsidRDefault="006358FA" w:rsidP="006E3FF6">
      <w:pPr>
        <w:pStyle w:val="a3"/>
        <w:spacing w:line="360" w:lineRule="auto"/>
        <w:jc w:val="center"/>
        <w:rPr>
          <w:color w:val="auto"/>
          <w:szCs w:val="24"/>
        </w:rPr>
      </w:pPr>
    </w:p>
    <w:p w:rsidR="00C35CA1" w:rsidRDefault="00ED168C"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b/>
          <w:i/>
          <w:sz w:val="24"/>
          <w:szCs w:val="24"/>
        </w:rPr>
        <w:t>1</w:t>
      </w:r>
      <w:r w:rsidR="00DC70BC" w:rsidRPr="006D2DF4">
        <w:rPr>
          <w:rFonts w:ascii="Times New Roman" w:hAnsi="Times New Roman" w:cs="Times New Roman"/>
          <w:b/>
          <w:i/>
          <w:sz w:val="24"/>
          <w:szCs w:val="24"/>
        </w:rPr>
        <w:t>.</w:t>
      </w:r>
    </w:p>
    <w:p w:rsidR="004E10FD" w:rsidRPr="006D2DF4" w:rsidRDefault="006358FA"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Осмысление традиционных статей бюджетных расходов — на здравоохранение, образование, социально-культурную политику в логике инвестиционного процесса меняет критерии эффективности управления. Исчисляемыми параметрами должны стать: уровень социальной и образовательной мобильности, трудовая миграция, транспортная связность и т.д. Речь идет не только и не столько о снижении или, напротив, увеличении объема социальных обязательств, сколько о разработке новой активной социальной политики, которая способна опираться на институты партнерства гражданского общества, бизнеса и органов управления</w:t>
      </w:r>
    </w:p>
    <w:p w:rsidR="004E10FD" w:rsidRPr="006D2DF4" w:rsidRDefault="00ED168C"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На примере</w:t>
      </w:r>
      <w:r w:rsidR="004E10FD" w:rsidRPr="006D2DF4">
        <w:rPr>
          <w:rFonts w:ascii="Times New Roman" w:hAnsi="Times New Roman" w:cs="Times New Roman"/>
          <w:sz w:val="24"/>
          <w:szCs w:val="24"/>
        </w:rPr>
        <w:t xml:space="preserve"> образования</w:t>
      </w:r>
      <w:r w:rsidR="006D2DF4" w:rsidRPr="006D2DF4">
        <w:rPr>
          <w:rFonts w:ascii="Times New Roman" w:hAnsi="Times New Roman" w:cs="Times New Roman"/>
          <w:sz w:val="24"/>
          <w:szCs w:val="24"/>
        </w:rPr>
        <w:t>,</w:t>
      </w:r>
      <w:r w:rsidR="004E10FD" w:rsidRPr="006D2DF4">
        <w:rPr>
          <w:rFonts w:ascii="Times New Roman" w:hAnsi="Times New Roman" w:cs="Times New Roman"/>
          <w:sz w:val="24"/>
          <w:szCs w:val="24"/>
        </w:rPr>
        <w:t xml:space="preserve"> очевидно, что управлять чисто бюджетными средствами, которые по экспертным</w:t>
      </w:r>
      <w:r w:rsidR="00F03D7E">
        <w:rPr>
          <w:rFonts w:ascii="Times New Roman" w:hAnsi="Times New Roman" w:cs="Times New Roman"/>
          <w:sz w:val="24"/>
          <w:szCs w:val="24"/>
        </w:rPr>
        <w:t xml:space="preserve"> оценкам составляют не больше 30</w:t>
      </w:r>
      <w:r w:rsidR="004E10FD" w:rsidRPr="006D2DF4">
        <w:rPr>
          <w:rFonts w:ascii="Times New Roman" w:hAnsi="Times New Roman" w:cs="Times New Roman"/>
          <w:sz w:val="24"/>
          <w:szCs w:val="24"/>
        </w:rPr>
        <w:t xml:space="preserve"> процентов денег сферы образования, означает никак не управлять. Следовательно, ключевая система трансляции знаний развивается вне зоны ответственности власти. Компетентность современной власти заключается в том, чтобы рамочным образом управлять всей совокупностью финансовых средств, которыми располагает общество (в широком смысле этого слова) на основе стратегических договоренностей со всеми «игроками» современного культурно-политического процесса. </w:t>
      </w:r>
    </w:p>
    <w:p w:rsidR="004E10FD" w:rsidRPr="006D2DF4" w:rsidRDefault="004E10FD" w:rsidP="006E3FF6">
      <w:pPr>
        <w:pStyle w:val="21"/>
        <w:spacing w:after="0" w:line="360" w:lineRule="auto"/>
        <w:ind w:left="0" w:firstLine="709"/>
        <w:jc w:val="both"/>
        <w:rPr>
          <w:rFonts w:ascii="Times New Roman" w:hAnsi="Times New Roman" w:cs="Times New Roman"/>
          <w:sz w:val="24"/>
          <w:szCs w:val="24"/>
        </w:rPr>
      </w:pPr>
      <w:r w:rsidRPr="006D2DF4">
        <w:rPr>
          <w:rFonts w:ascii="Times New Roman" w:hAnsi="Times New Roman" w:cs="Times New Roman"/>
          <w:sz w:val="24"/>
          <w:szCs w:val="24"/>
        </w:rPr>
        <w:t>Речь, таким образом, идет о воссоздании единого управленческого пространства, в котором можно представить наличие ряда особых функциональных зон, а дальше — ряда существующих или же недостающих подсистем и функциональных органов управления. Итак:</w:t>
      </w:r>
      <w:r w:rsidRPr="006D2DF4">
        <w:rPr>
          <w:rFonts w:ascii="Times New Roman" w:hAnsi="Times New Roman" w:cs="Times New Roman"/>
          <w:sz w:val="24"/>
          <w:szCs w:val="24"/>
        </w:rPr>
        <w:tab/>
      </w:r>
    </w:p>
    <w:p w:rsidR="004E10FD" w:rsidRPr="006D2DF4" w:rsidRDefault="006D2DF4"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i/>
          <w:sz w:val="24"/>
          <w:szCs w:val="24"/>
        </w:rPr>
        <w:t>А</w:t>
      </w:r>
      <w:r w:rsidR="004E10FD" w:rsidRPr="006D2DF4">
        <w:rPr>
          <w:rFonts w:ascii="Times New Roman" w:hAnsi="Times New Roman" w:cs="Times New Roman"/>
          <w:i/>
          <w:sz w:val="24"/>
          <w:szCs w:val="24"/>
        </w:rPr>
        <w:t>.</w:t>
      </w:r>
      <w:r w:rsidR="004E10FD" w:rsidRPr="006D2DF4">
        <w:rPr>
          <w:rFonts w:ascii="Times New Roman" w:hAnsi="Times New Roman" w:cs="Times New Roman"/>
          <w:sz w:val="24"/>
          <w:szCs w:val="24"/>
        </w:rPr>
        <w:t xml:space="preserve"> Современная стратегия развития </w:t>
      </w:r>
      <w:r w:rsidR="008C64FA">
        <w:rPr>
          <w:rFonts w:ascii="Times New Roman" w:hAnsi="Times New Roman" w:cs="Times New Roman"/>
          <w:sz w:val="24"/>
          <w:szCs w:val="24"/>
        </w:rPr>
        <w:t>территорий</w:t>
      </w:r>
      <w:r w:rsidR="004E10FD" w:rsidRPr="006D2DF4">
        <w:rPr>
          <w:rFonts w:ascii="Times New Roman" w:hAnsi="Times New Roman" w:cs="Times New Roman"/>
          <w:sz w:val="24"/>
          <w:szCs w:val="24"/>
        </w:rPr>
        <w:t xml:space="preserve"> и, следовательно, весь спектр подчиненных ей динамических индексов развития и показателей эффективности деятельности ОИВ выстраиваются на преодолении «стратегической ловушки» между степенью </w:t>
      </w:r>
      <w:r w:rsidR="004E10FD" w:rsidRPr="006D2DF4">
        <w:rPr>
          <w:rFonts w:ascii="Times New Roman" w:hAnsi="Times New Roman" w:cs="Times New Roman"/>
          <w:bCs/>
          <w:iCs/>
          <w:sz w:val="24"/>
          <w:szCs w:val="24"/>
        </w:rPr>
        <w:t xml:space="preserve">капитализации </w:t>
      </w:r>
      <w:r w:rsidR="004E10FD" w:rsidRPr="008B4664">
        <w:rPr>
          <w:rFonts w:ascii="Times New Roman" w:hAnsi="Times New Roman" w:cs="Times New Roman"/>
          <w:bCs/>
          <w:iCs/>
          <w:sz w:val="24"/>
          <w:szCs w:val="24"/>
        </w:rPr>
        <w:t>территории</w:t>
      </w:r>
      <w:r w:rsidR="004E10FD" w:rsidRPr="006D2DF4">
        <w:rPr>
          <w:rFonts w:ascii="Times New Roman" w:hAnsi="Times New Roman" w:cs="Times New Roman"/>
          <w:bCs/>
          <w:iCs/>
          <w:sz w:val="24"/>
          <w:szCs w:val="24"/>
        </w:rPr>
        <w:t xml:space="preserve"> и уровнем качества жизни.</w:t>
      </w:r>
      <w:r w:rsidR="004E10FD" w:rsidRPr="006D2DF4">
        <w:rPr>
          <w:rFonts w:ascii="Times New Roman" w:hAnsi="Times New Roman" w:cs="Times New Roman"/>
          <w:sz w:val="24"/>
          <w:szCs w:val="24"/>
        </w:rPr>
        <w:t xml:space="preserve"> Оптимальный баланс между этими параметрами зависит к</w:t>
      </w:r>
      <w:r w:rsidR="008C64FA">
        <w:rPr>
          <w:rFonts w:ascii="Times New Roman" w:hAnsi="Times New Roman" w:cs="Times New Roman"/>
          <w:sz w:val="24"/>
          <w:szCs w:val="24"/>
        </w:rPr>
        <w:t>ак от специфики самой территорий</w:t>
      </w:r>
      <w:r w:rsidR="004E10FD" w:rsidRPr="006D2DF4">
        <w:rPr>
          <w:rFonts w:ascii="Times New Roman" w:hAnsi="Times New Roman" w:cs="Times New Roman"/>
          <w:sz w:val="24"/>
          <w:szCs w:val="24"/>
        </w:rPr>
        <w:t>, так и от конкретных управленческих целей, формулируемых на том или ином временном этапе.</w:t>
      </w:r>
    </w:p>
    <w:p w:rsidR="004E10FD" w:rsidRPr="006D2DF4" w:rsidRDefault="004E10FD"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 xml:space="preserve">Во многом решение этих задач зависит от способности власти выстроить продуктивный диалог с бизнес-структурами и корпорациями (капитализация) и гражданскими организациями и малым бизнесом (качество жизни). </w:t>
      </w:r>
    </w:p>
    <w:p w:rsidR="004E10FD" w:rsidRPr="006D2DF4" w:rsidRDefault="006D2DF4"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i/>
          <w:sz w:val="24"/>
          <w:szCs w:val="24"/>
        </w:rPr>
        <w:lastRenderedPageBreak/>
        <w:t>Б</w:t>
      </w:r>
      <w:r w:rsidR="004E10FD" w:rsidRPr="006D2DF4">
        <w:rPr>
          <w:rFonts w:ascii="Times New Roman" w:hAnsi="Times New Roman" w:cs="Times New Roman"/>
          <w:i/>
          <w:sz w:val="24"/>
          <w:szCs w:val="24"/>
        </w:rPr>
        <w:t>.</w:t>
      </w:r>
      <w:r w:rsidR="004E10FD" w:rsidRPr="006D2DF4">
        <w:rPr>
          <w:rFonts w:ascii="Times New Roman" w:hAnsi="Times New Roman" w:cs="Times New Roman"/>
          <w:sz w:val="24"/>
          <w:szCs w:val="24"/>
        </w:rPr>
        <w:t xml:space="preserve"> Управленческая рациональность и синхронизация целей недостижимы на уровне отраслевого подхода. Более того, при его дальнейшем использовании будет велика вероятность учащающихся сбоев в механизмах исполнительной власти. Это относится как к перегрузке «первых лиц», обязанных принимать решения, так и к неэффективному использованию административных структур, которые постепенно «теряют» свой предмет ведения и вынуждены доказывать необходимость сохранения себя и своих бюджетных полномочий.</w:t>
      </w:r>
    </w:p>
    <w:p w:rsidR="004E10FD" w:rsidRPr="006D2DF4" w:rsidRDefault="006D2DF4" w:rsidP="006E3FF6">
      <w:pPr>
        <w:pStyle w:val="21"/>
        <w:spacing w:after="0" w:line="360" w:lineRule="auto"/>
        <w:ind w:left="0" w:firstLine="708"/>
        <w:jc w:val="both"/>
        <w:rPr>
          <w:rFonts w:ascii="Times New Roman" w:hAnsi="Times New Roman" w:cs="Times New Roman"/>
          <w:bCs/>
          <w:sz w:val="24"/>
          <w:szCs w:val="24"/>
        </w:rPr>
      </w:pPr>
      <w:r w:rsidRPr="006D2DF4">
        <w:rPr>
          <w:rFonts w:ascii="Times New Roman" w:hAnsi="Times New Roman" w:cs="Times New Roman"/>
          <w:bCs/>
          <w:i/>
          <w:sz w:val="24"/>
          <w:szCs w:val="24"/>
        </w:rPr>
        <w:t>В</w:t>
      </w:r>
      <w:r w:rsidR="004E10FD" w:rsidRPr="006D2DF4">
        <w:rPr>
          <w:rFonts w:ascii="Times New Roman" w:hAnsi="Times New Roman" w:cs="Times New Roman"/>
          <w:bCs/>
          <w:i/>
          <w:sz w:val="24"/>
          <w:szCs w:val="24"/>
        </w:rPr>
        <w:t>.</w:t>
      </w:r>
      <w:r w:rsidR="004E10FD" w:rsidRPr="006D2DF4">
        <w:rPr>
          <w:rFonts w:ascii="Times New Roman" w:hAnsi="Times New Roman" w:cs="Times New Roman"/>
          <w:bCs/>
          <w:sz w:val="24"/>
          <w:szCs w:val="24"/>
        </w:rPr>
        <w:t xml:space="preserve"> Преодоление отраслевого управленческого кризиса связано с формированием новой политики, ориентирующейся на интегральные показатели эффективности и развития </w:t>
      </w:r>
      <w:r w:rsidR="00821946">
        <w:rPr>
          <w:rFonts w:ascii="Times New Roman" w:hAnsi="Times New Roman" w:cs="Times New Roman"/>
          <w:bCs/>
          <w:sz w:val="24"/>
          <w:szCs w:val="24"/>
        </w:rPr>
        <w:t>– в соответствии с вызовами нео</w:t>
      </w:r>
      <w:r w:rsidR="004E10FD" w:rsidRPr="006D2DF4">
        <w:rPr>
          <w:rFonts w:ascii="Times New Roman" w:hAnsi="Times New Roman" w:cs="Times New Roman"/>
          <w:bCs/>
          <w:sz w:val="24"/>
          <w:szCs w:val="24"/>
        </w:rPr>
        <w:t>индустриального строительства. Эта задача впрямую связана с целями, заявленными на уровне федерации – с повышением конкурентоспособности (капитализацией) российских территорий и повышением благосостояния (качество жизни) российских граждан.</w:t>
      </w:r>
    </w:p>
    <w:p w:rsidR="004E10FD" w:rsidRPr="006D2DF4" w:rsidRDefault="006D2DF4"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i/>
          <w:sz w:val="24"/>
          <w:szCs w:val="24"/>
        </w:rPr>
        <w:t>Г</w:t>
      </w:r>
      <w:r w:rsidR="004E10FD" w:rsidRPr="006D2DF4">
        <w:rPr>
          <w:rFonts w:ascii="Times New Roman" w:hAnsi="Times New Roman" w:cs="Times New Roman"/>
          <w:i/>
          <w:sz w:val="24"/>
          <w:szCs w:val="24"/>
        </w:rPr>
        <w:t>.</w:t>
      </w:r>
      <w:r w:rsidR="004E10FD" w:rsidRPr="006D2DF4">
        <w:rPr>
          <w:rFonts w:ascii="Times New Roman" w:hAnsi="Times New Roman" w:cs="Times New Roman"/>
          <w:sz w:val="24"/>
          <w:szCs w:val="24"/>
        </w:rPr>
        <w:t xml:space="preserve"> К ключевым фокусам новой политики, способным «удерживать» оба стратегических ориентира, относятся:</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Антропологическая политика (развития человеческого потенциала);</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Культурная политика;</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Политика пространственного развития;</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Инновационная политика;</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Политика безопасности жизнедеятельности;</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Финансово-бюджетная политика.</w:t>
      </w:r>
    </w:p>
    <w:p w:rsidR="006D2DF4" w:rsidRDefault="00ED168C" w:rsidP="00702FC2">
      <w:pPr>
        <w:spacing w:after="0" w:line="360" w:lineRule="auto"/>
        <w:ind w:firstLine="709"/>
        <w:jc w:val="both"/>
        <w:rPr>
          <w:rFonts w:ascii="Times New Roman" w:hAnsi="Times New Roman" w:cs="Times New Roman"/>
          <w:sz w:val="24"/>
          <w:szCs w:val="24"/>
        </w:rPr>
      </w:pPr>
      <w:r w:rsidRPr="008B4664">
        <w:rPr>
          <w:rFonts w:ascii="Times New Roman" w:hAnsi="Times New Roman" w:cs="Times New Roman"/>
          <w:sz w:val="24"/>
          <w:szCs w:val="24"/>
        </w:rPr>
        <w:t>Степень участия органа</w:t>
      </w:r>
      <w:r w:rsidR="004E10FD" w:rsidRPr="008B4664">
        <w:rPr>
          <w:rFonts w:ascii="Times New Roman" w:hAnsi="Times New Roman" w:cs="Times New Roman"/>
          <w:sz w:val="24"/>
          <w:szCs w:val="24"/>
        </w:rPr>
        <w:t xml:space="preserve"> управления образованием в проведении шест</w:t>
      </w:r>
      <w:r w:rsidR="008C64FA">
        <w:rPr>
          <w:rFonts w:ascii="Times New Roman" w:hAnsi="Times New Roman" w:cs="Times New Roman"/>
          <w:sz w:val="24"/>
          <w:szCs w:val="24"/>
        </w:rPr>
        <w:t>и ключевых «метаполитик» регионов</w:t>
      </w:r>
      <w:r w:rsidR="004E10FD" w:rsidRPr="008B4664">
        <w:rPr>
          <w:rFonts w:ascii="Times New Roman" w:hAnsi="Times New Roman" w:cs="Times New Roman"/>
          <w:sz w:val="24"/>
          <w:szCs w:val="24"/>
        </w:rPr>
        <w:t xml:space="preserve"> наряду с указанием на возможных партнеров в системе регионального управления демонстрируется в</w:t>
      </w:r>
      <w:r w:rsidR="006D2DF4" w:rsidRPr="008B4664">
        <w:rPr>
          <w:rFonts w:ascii="Times New Roman" w:hAnsi="Times New Roman" w:cs="Times New Roman"/>
          <w:sz w:val="24"/>
          <w:szCs w:val="24"/>
        </w:rPr>
        <w:t xml:space="preserve"> Т</w:t>
      </w:r>
      <w:r w:rsidR="00616FD4" w:rsidRPr="008B4664">
        <w:rPr>
          <w:rFonts w:ascii="Times New Roman" w:hAnsi="Times New Roman" w:cs="Times New Roman"/>
          <w:sz w:val="24"/>
          <w:szCs w:val="24"/>
        </w:rPr>
        <w:t>аблице</w:t>
      </w:r>
      <w:r w:rsidR="006D2DF4">
        <w:rPr>
          <w:rFonts w:ascii="Times New Roman" w:hAnsi="Times New Roman" w:cs="Times New Roman"/>
          <w:sz w:val="24"/>
          <w:szCs w:val="24"/>
        </w:rPr>
        <w:t>.</w:t>
      </w:r>
    </w:p>
    <w:p w:rsidR="004E10FD" w:rsidRPr="006D2DF4" w:rsidRDefault="006D2DF4" w:rsidP="006D2DF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01"/>
        <w:gridCol w:w="1418"/>
        <w:gridCol w:w="1417"/>
        <w:gridCol w:w="2835"/>
      </w:tblGrid>
      <w:tr w:rsidR="006D2DF4" w:rsidRPr="006D2DF4" w:rsidTr="0042500C">
        <w:trPr>
          <w:cantSplit/>
          <w:trHeight w:val="397"/>
        </w:trPr>
        <w:tc>
          <w:tcPr>
            <w:tcW w:w="2268" w:type="dxa"/>
            <w:vMerge w:val="restart"/>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Политики</w:t>
            </w:r>
          </w:p>
        </w:tc>
        <w:tc>
          <w:tcPr>
            <w:tcW w:w="4536" w:type="dxa"/>
            <w:gridSpan w:val="3"/>
            <w:tcBorders>
              <w:right w:val="single" w:sz="4" w:space="0" w:color="auto"/>
            </w:tcBorders>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Степень участия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E10FD" w:rsidRPr="006D2DF4" w:rsidRDefault="00ED168C"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ОИВ</w:t>
            </w:r>
            <w:r w:rsidR="004E10FD" w:rsidRPr="006D2DF4">
              <w:rPr>
                <w:rFonts w:ascii="Times New Roman" w:hAnsi="Times New Roman" w:cs="Times New Roman"/>
                <w:sz w:val="24"/>
                <w:szCs w:val="24"/>
              </w:rPr>
              <w:t xml:space="preserve"> – </w:t>
            </w: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Партнеры</w:t>
            </w:r>
          </w:p>
        </w:tc>
      </w:tr>
      <w:tr w:rsidR="006D2DF4" w:rsidRPr="006D2DF4" w:rsidTr="0042500C">
        <w:trPr>
          <w:cantSplit/>
          <w:trHeight w:val="904"/>
        </w:trPr>
        <w:tc>
          <w:tcPr>
            <w:tcW w:w="2268" w:type="dxa"/>
            <w:vMerge/>
            <w:vAlign w:val="center"/>
          </w:tcPr>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Лидирующая позиция</w:t>
            </w: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Высокая степень участия</w:t>
            </w:r>
          </w:p>
        </w:tc>
        <w:tc>
          <w:tcPr>
            <w:tcW w:w="1417" w:type="dxa"/>
            <w:tcBorders>
              <w:right w:val="single" w:sz="4" w:space="0" w:color="auto"/>
            </w:tcBorders>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Участник общей программы</w:t>
            </w:r>
          </w:p>
        </w:tc>
        <w:tc>
          <w:tcPr>
            <w:tcW w:w="2835" w:type="dxa"/>
            <w:vMerge/>
            <w:tcBorders>
              <w:top w:val="single" w:sz="4" w:space="0" w:color="auto"/>
              <w:left w:val="single" w:sz="4" w:space="0" w:color="auto"/>
              <w:bottom w:val="single" w:sz="4" w:space="0" w:color="auto"/>
              <w:right w:val="single" w:sz="4" w:space="0" w:color="auto"/>
            </w:tcBorders>
          </w:tcPr>
          <w:p w:rsidR="004E10FD" w:rsidRPr="006D2DF4" w:rsidRDefault="004E10FD" w:rsidP="006D2DF4">
            <w:pPr>
              <w:spacing w:after="0" w:line="240" w:lineRule="auto"/>
              <w:rPr>
                <w:rFonts w:ascii="Times New Roman" w:hAnsi="Times New Roman" w:cs="Times New Roman"/>
                <w:sz w:val="24"/>
                <w:szCs w:val="24"/>
              </w:rPr>
            </w:pPr>
          </w:p>
        </w:tc>
      </w:tr>
      <w:tr w:rsidR="006D2DF4" w:rsidRPr="006D2DF4" w:rsidTr="0042500C">
        <w:trPr>
          <w:trHeight w:val="916"/>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Культурная</w:t>
            </w:r>
          </w:p>
        </w:tc>
        <w:tc>
          <w:tcPr>
            <w:tcW w:w="1701" w:type="dxa"/>
            <w:vAlign w:val="center"/>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8" w:type="dxa"/>
            <w:vAlign w:val="center"/>
          </w:tcPr>
          <w:p w:rsidR="004E10FD" w:rsidRPr="006D2DF4" w:rsidRDefault="004E10FD" w:rsidP="006D2DF4">
            <w:pPr>
              <w:spacing w:after="0" w:line="240" w:lineRule="auto"/>
              <w:jc w:val="center"/>
              <w:rPr>
                <w:rFonts w:ascii="Times New Roman" w:hAnsi="Times New Roman" w:cs="Times New Roman"/>
                <w:sz w:val="24"/>
                <w:szCs w:val="24"/>
              </w:rPr>
            </w:pPr>
          </w:p>
        </w:tc>
        <w:tc>
          <w:tcPr>
            <w:tcW w:w="1417" w:type="dxa"/>
            <w:vAlign w:val="center"/>
          </w:tcPr>
          <w:p w:rsidR="004E10FD" w:rsidRPr="006D2DF4" w:rsidRDefault="004E10FD" w:rsidP="006D2DF4">
            <w:pPr>
              <w:spacing w:after="0" w:line="240" w:lineRule="auto"/>
              <w:jc w:val="center"/>
              <w:rPr>
                <w:rFonts w:ascii="Times New Roman" w:hAnsi="Times New Roman" w:cs="Times New Roman"/>
                <w:sz w:val="24"/>
                <w:szCs w:val="24"/>
              </w:rPr>
            </w:pPr>
          </w:p>
        </w:tc>
        <w:tc>
          <w:tcPr>
            <w:tcW w:w="2835" w:type="dxa"/>
            <w:tcBorders>
              <w:top w:val="single" w:sz="4" w:space="0" w:color="auto"/>
            </w:tcBorders>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 инвестиций</w:t>
            </w: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 туризма</w:t>
            </w: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  культуры</w:t>
            </w:r>
          </w:p>
        </w:tc>
      </w:tr>
      <w:tr w:rsidR="006D2DF4" w:rsidRPr="006D2DF4" w:rsidTr="0042500C">
        <w:trPr>
          <w:trHeight w:val="915"/>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Антропологическая</w:t>
            </w:r>
          </w:p>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молодежной политики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xml:space="preserve">- здравоохранения </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миграции и т.д.</w:t>
            </w:r>
          </w:p>
        </w:tc>
      </w:tr>
      <w:tr w:rsidR="006D2DF4" w:rsidRPr="006D2DF4" w:rsidTr="0042500C">
        <w:trPr>
          <w:trHeight w:val="1269"/>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lastRenderedPageBreak/>
              <w:t>Пространственного развития</w:t>
            </w: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миграции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строительства и арх. планирования</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транспорта и т.д.</w:t>
            </w:r>
          </w:p>
        </w:tc>
      </w:tr>
      <w:tr w:rsidR="006D2DF4" w:rsidRPr="006D2DF4" w:rsidTr="0042500C">
        <w:trPr>
          <w:trHeight w:val="976"/>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Инновационная</w:t>
            </w:r>
          </w:p>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8" w:type="dxa"/>
          </w:tcPr>
          <w:p w:rsidR="004E10FD" w:rsidRPr="006D2DF4" w:rsidRDefault="004E10FD" w:rsidP="006D2DF4">
            <w:pPr>
              <w:spacing w:after="0" w:line="240" w:lineRule="auto"/>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промышленности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молодежной политики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финансов и т.д.</w:t>
            </w:r>
          </w:p>
        </w:tc>
      </w:tr>
      <w:tr w:rsidR="006D2DF4" w:rsidRPr="006D2DF4" w:rsidTr="0042500C">
        <w:trPr>
          <w:trHeight w:val="990"/>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Безопасности жизнедеятельности</w:t>
            </w:r>
          </w:p>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МВД</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ЖКХ,</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Миграции и т.д.</w:t>
            </w:r>
          </w:p>
        </w:tc>
      </w:tr>
      <w:tr w:rsidR="006D2DF4" w:rsidRPr="006D2DF4" w:rsidTr="0042500C">
        <w:trPr>
          <w:trHeight w:val="1260"/>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Финансово-бюджетная</w:t>
            </w: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финансов;</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бизнеса и предпринимательства - инвестиций и т.д.</w:t>
            </w:r>
          </w:p>
        </w:tc>
      </w:tr>
    </w:tbl>
    <w:p w:rsidR="006701A4" w:rsidRPr="006D2DF4" w:rsidRDefault="006701A4" w:rsidP="006D2DF4">
      <w:pPr>
        <w:pStyle w:val="a3"/>
        <w:spacing w:line="360" w:lineRule="auto"/>
        <w:ind w:firstLine="0"/>
        <w:rPr>
          <w:color w:val="auto"/>
          <w:szCs w:val="24"/>
        </w:rPr>
      </w:pPr>
    </w:p>
    <w:p w:rsidR="00C35CA1" w:rsidRDefault="00ED168C"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b/>
          <w:i/>
          <w:sz w:val="24"/>
          <w:szCs w:val="24"/>
        </w:rPr>
        <w:t>2</w:t>
      </w:r>
      <w:r w:rsidR="006D2DF4" w:rsidRPr="006D2DF4">
        <w:rPr>
          <w:rFonts w:ascii="Times New Roman" w:hAnsi="Times New Roman" w:cs="Times New Roman"/>
          <w:b/>
          <w:i/>
          <w:sz w:val="24"/>
          <w:szCs w:val="24"/>
        </w:rPr>
        <w:t>.</w:t>
      </w:r>
    </w:p>
    <w:p w:rsidR="00457CAE" w:rsidRPr="006D2DF4" w:rsidRDefault="00457CAE" w:rsidP="00F43AB1">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 xml:space="preserve">Одна из основных особенностей социокультурной ситуации для системы дополнительного образования состоит сегодня в следующем. С одной стороны, возрастающая конкуренция со стороны основного и профессионального образования, появление новых игроков на рынке дополнительных образовательных услуг, расширение сферы образовательной деятельности школ, общественных организаций, требует от системы дополнительного образования самоопределения в складывающейся и еще непонятной структуре отношений. Эта ситуация заставляет выходить в контур  всеобщего, или стратегического мышления.  </w:t>
      </w:r>
    </w:p>
    <w:p w:rsidR="00457CAE" w:rsidRPr="006D2DF4" w:rsidRDefault="00457CAE" w:rsidP="006D2DF4">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С другой стороны, этот необходимый сегодня для системы дополнительного образования масштаб мышления сдерживается требованием выхода на вполне определенные, локальные действия в рамках конкретной образовател</w:t>
      </w:r>
      <w:r w:rsidR="005D7711">
        <w:rPr>
          <w:rFonts w:ascii="Times New Roman" w:hAnsi="Times New Roman" w:cs="Times New Roman"/>
          <w:sz w:val="24"/>
          <w:szCs w:val="24"/>
        </w:rPr>
        <w:t>ьной структуры (от учреждения дополнительного образования</w:t>
      </w:r>
      <w:r w:rsidRPr="006D2DF4">
        <w:rPr>
          <w:rFonts w:ascii="Times New Roman" w:hAnsi="Times New Roman" w:cs="Times New Roman"/>
          <w:sz w:val="24"/>
          <w:szCs w:val="24"/>
        </w:rPr>
        <w:t xml:space="preserve"> региона). Попытка осуществить социокультурное самоопределение в мышлении и деятельности - и есть основная задача, стоящая перед разработчиками программ.</w:t>
      </w:r>
    </w:p>
    <w:p w:rsidR="006701A4" w:rsidRPr="006D2DF4" w:rsidRDefault="006701A4"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Французский философ и социолог Пьер Бурдье</w:t>
      </w:r>
      <w:r w:rsidR="00616FD4">
        <w:rPr>
          <w:rFonts w:ascii="Times New Roman" w:hAnsi="Times New Roman" w:cs="Times New Roman"/>
          <w:sz w:val="24"/>
          <w:szCs w:val="24"/>
        </w:rPr>
        <w:t xml:space="preserve"> пис</w:t>
      </w:r>
      <w:r w:rsidRPr="006D2DF4">
        <w:rPr>
          <w:rFonts w:ascii="Times New Roman" w:hAnsi="Times New Roman" w:cs="Times New Roman"/>
          <w:sz w:val="24"/>
          <w:szCs w:val="24"/>
        </w:rPr>
        <w:t>ал, что политика – это, в первую очередь, открытый и публичный анализ сложившейся ситуации и прогнозирование сценариев дальнейшего общественного развития. Ключевым предметом стратегической политики является Строительство Будущего, которое включает в себя обсуждение контуров Будущего и путей его продвижения</w:t>
      </w:r>
      <w:r w:rsidR="00616FD4">
        <w:rPr>
          <w:rFonts w:ascii="Times New Roman" w:hAnsi="Times New Roman" w:cs="Times New Roman"/>
          <w:sz w:val="24"/>
          <w:szCs w:val="24"/>
        </w:rPr>
        <w:t>.</w:t>
      </w:r>
      <w:r w:rsidRPr="006D2DF4">
        <w:rPr>
          <w:rFonts w:ascii="Times New Roman" w:hAnsi="Times New Roman" w:cs="Times New Roman"/>
          <w:sz w:val="24"/>
          <w:szCs w:val="24"/>
        </w:rPr>
        <w:t xml:space="preserve">Стратегичность образовательной политики определяется возможностью обсуждения Будущего страны и ее регионов на современном языке и в современных историко-культурных контекстах. Обсуждение Будущего – это не пятилетние планы советской эпохи, это особая деятельность культурно-исторической </w:t>
      </w:r>
      <w:r w:rsidRPr="006D2DF4">
        <w:rPr>
          <w:rFonts w:ascii="Times New Roman" w:hAnsi="Times New Roman" w:cs="Times New Roman"/>
          <w:sz w:val="24"/>
          <w:szCs w:val="24"/>
        </w:rPr>
        <w:lastRenderedPageBreak/>
        <w:t>разметки возможных вариантов будущего, анализ вызовов и угроз, возможностей и перспектив страны и регионов. Обсуждение Будущего – это возможность консолидации элит на уровне федерации, регионов; это возможность диалога власти, бизнеса и гражданского сектора; это формирование будущей элиты страны.</w:t>
      </w:r>
    </w:p>
    <w:p w:rsidR="00821946" w:rsidRPr="00E05D53" w:rsidRDefault="006701A4" w:rsidP="00E05D53">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 xml:space="preserve">Для страны, выходящей из кризиса, для развивающейся страны нужна новая </w:t>
      </w:r>
      <w:r w:rsidRPr="006D2DF4">
        <w:rPr>
          <w:rFonts w:ascii="Times New Roman" w:hAnsi="Times New Roman" w:cs="Times New Roman"/>
          <w:iCs/>
          <w:sz w:val="24"/>
          <w:szCs w:val="24"/>
        </w:rPr>
        <w:t>образовательная поколенческая политика – стратегический общественный инструмент развития человеческого потенциала, основы культурного и социально-экономического развития страны и регионов</w:t>
      </w:r>
      <w:r w:rsidRPr="006D2DF4">
        <w:rPr>
          <w:rFonts w:ascii="Times New Roman" w:hAnsi="Times New Roman" w:cs="Times New Roman"/>
          <w:bCs/>
          <w:sz w:val="24"/>
          <w:szCs w:val="24"/>
        </w:rPr>
        <w:t>.</w:t>
      </w:r>
      <w:r w:rsidRPr="006D2DF4">
        <w:rPr>
          <w:rFonts w:ascii="Times New Roman" w:hAnsi="Times New Roman" w:cs="Times New Roman"/>
          <w:sz w:val="24"/>
          <w:szCs w:val="24"/>
        </w:rPr>
        <w:t xml:space="preserve">Стране  нужна «свежая кровь», ведь именно, молодежь в ситуациях глубоких социальных изменений формирует и даже навязывает новые социальные правила. Отказ от патерналистской «широкозахватности» в современной образовательной политике в пользу «выращивания» молодых лидеров, в пользу поддержки точечных (но впоследствии эффективно тиражируемых) инновационных проектов как основы для новых социальных практик, требует определенного мужества от представителей политического класса. Такая политика требует отказа от популистских и малопродуктивных программ борьбы с «негативными проявлениями». </w:t>
      </w:r>
    </w:p>
    <w:p w:rsidR="00E0634F" w:rsidRPr="006D2DF4" w:rsidRDefault="0028360F" w:rsidP="006E3FF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Сфера дополнительного образования  должна быть открыта к происходящим социально-экономическим изменениям и ориентирована</w:t>
      </w:r>
      <w:r w:rsidR="00ED168C" w:rsidRPr="006D2DF4">
        <w:rPr>
          <w:rFonts w:ascii="Times New Roman" w:hAnsi="Times New Roman" w:cs="Times New Roman"/>
          <w:sz w:val="24"/>
          <w:szCs w:val="24"/>
        </w:rPr>
        <w:t xml:space="preserve"> на приоритеты   развития регион</w:t>
      </w:r>
      <w:r w:rsidR="008C64FA">
        <w:rPr>
          <w:rFonts w:ascii="Times New Roman" w:hAnsi="Times New Roman" w:cs="Times New Roman"/>
          <w:sz w:val="24"/>
          <w:szCs w:val="24"/>
        </w:rPr>
        <w:t>ов</w:t>
      </w:r>
      <w:r w:rsidRPr="006D2DF4">
        <w:rPr>
          <w:rFonts w:ascii="Times New Roman" w:hAnsi="Times New Roman" w:cs="Times New Roman"/>
          <w:sz w:val="24"/>
          <w:szCs w:val="24"/>
        </w:rPr>
        <w:t>.</w:t>
      </w:r>
    </w:p>
    <w:p w:rsidR="0028360F" w:rsidRPr="006D2DF4" w:rsidRDefault="0028360F" w:rsidP="006E3FF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 xml:space="preserve">Одной из ключевых </w:t>
      </w:r>
      <w:r w:rsidRPr="006D2DF4">
        <w:rPr>
          <w:rFonts w:ascii="Times New Roman" w:hAnsi="Times New Roman" w:cs="Times New Roman"/>
          <w:bCs/>
          <w:sz w:val="24"/>
          <w:szCs w:val="24"/>
        </w:rPr>
        <w:t>проблем  в сфере социальной политики</w:t>
      </w:r>
      <w:r w:rsidRPr="006D2DF4">
        <w:rPr>
          <w:rFonts w:ascii="Times New Roman" w:hAnsi="Times New Roman" w:cs="Times New Roman"/>
          <w:sz w:val="24"/>
          <w:szCs w:val="24"/>
        </w:rPr>
        <w:t xml:space="preserve"> является проблема неравенства в среде нового поколения на реализацию своего будущего. Главным образом это обусловлено региональной спецификой:</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удаленность многих территорий от развитых культурных и образовательных центров,</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сокращение (порой исчезновение) основных систем трудовой занятости населения в ряде территорий,</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невозможность удовлетворения образовательных и иных интересов и потребностей нового поколения существующей инфраструктурой территорий.</w:t>
      </w:r>
    </w:p>
    <w:p w:rsidR="0028360F" w:rsidRPr="006D2DF4" w:rsidRDefault="0028360F" w:rsidP="006E3FF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 xml:space="preserve">Сфера дополнительного образования должна учитывать </w:t>
      </w:r>
      <w:r w:rsidRPr="006D2DF4">
        <w:rPr>
          <w:rFonts w:ascii="Times New Roman" w:hAnsi="Times New Roman" w:cs="Times New Roman"/>
          <w:bCs/>
          <w:sz w:val="24"/>
          <w:szCs w:val="24"/>
        </w:rPr>
        <w:t>фактор смены экономического уклада</w:t>
      </w:r>
      <w:r w:rsidRPr="006D2DF4">
        <w:rPr>
          <w:rFonts w:ascii="Times New Roman" w:hAnsi="Times New Roman" w:cs="Times New Roman"/>
          <w:sz w:val="24"/>
          <w:szCs w:val="24"/>
        </w:rPr>
        <w:t>. Здесь существенно следующее:</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экономическая переорганизация территорий приводит к миграциям, прежде всего это касается молодого поколения, которое должно быть мобильным, должно уметь менять места жительства, при необходимости следовать за рынками занятости,</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изменение и развитие экономических профилей территорий требуют специалистов нового поколения, способных реализовывать современные технологии, что предъявляет новые требования к системе подготовки кадров,</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появились</w:t>
      </w:r>
      <w:r w:rsidR="00E0634F" w:rsidRPr="006D2DF4">
        <w:rPr>
          <w:rFonts w:ascii="Times New Roman" w:hAnsi="Times New Roman" w:cs="Times New Roman"/>
          <w:sz w:val="24"/>
          <w:szCs w:val="24"/>
        </w:rPr>
        <w:t xml:space="preserve"> новые</w:t>
      </w:r>
      <w:r w:rsidRPr="006D2DF4">
        <w:rPr>
          <w:rFonts w:ascii="Times New Roman" w:hAnsi="Times New Roman" w:cs="Times New Roman"/>
          <w:sz w:val="24"/>
          <w:szCs w:val="24"/>
        </w:rPr>
        <w:t xml:space="preserve"> практики в связи с переходом страны в постиндустриальное измерение. </w:t>
      </w:r>
      <w:r w:rsidRPr="006D2DF4">
        <w:rPr>
          <w:rFonts w:ascii="Times New Roman" w:hAnsi="Times New Roman" w:cs="Times New Roman"/>
          <w:sz w:val="24"/>
          <w:szCs w:val="24"/>
        </w:rPr>
        <w:lastRenderedPageBreak/>
        <w:t xml:space="preserve">Большая часть </w:t>
      </w:r>
      <w:r w:rsidR="00E0634F" w:rsidRPr="006D2DF4">
        <w:rPr>
          <w:rFonts w:ascii="Times New Roman" w:hAnsi="Times New Roman" w:cs="Times New Roman"/>
          <w:sz w:val="24"/>
          <w:szCs w:val="24"/>
        </w:rPr>
        <w:t>молодого поколения уже мечтает как о</w:t>
      </w:r>
      <w:r w:rsidRPr="006D2DF4">
        <w:rPr>
          <w:rFonts w:ascii="Times New Roman" w:hAnsi="Times New Roman" w:cs="Times New Roman"/>
          <w:sz w:val="24"/>
          <w:szCs w:val="24"/>
        </w:rPr>
        <w:t xml:space="preserve"> гуманитарном образовании</w:t>
      </w:r>
      <w:r w:rsidR="00E0634F" w:rsidRPr="006D2DF4">
        <w:rPr>
          <w:rFonts w:ascii="Times New Roman" w:hAnsi="Times New Roman" w:cs="Times New Roman"/>
          <w:sz w:val="24"/>
          <w:szCs w:val="24"/>
        </w:rPr>
        <w:t xml:space="preserve">,так и о технологическом одновременно </w:t>
      </w:r>
      <w:r w:rsidRPr="006D2DF4">
        <w:rPr>
          <w:rFonts w:ascii="Times New Roman" w:hAnsi="Times New Roman" w:cs="Times New Roman"/>
          <w:sz w:val="24"/>
          <w:szCs w:val="24"/>
        </w:rPr>
        <w:t xml:space="preserve"> (в отличие от молодого поколения тоталитарно-индустриальной страны).</w:t>
      </w:r>
    </w:p>
    <w:p w:rsidR="0028360F" w:rsidRPr="006D2DF4" w:rsidRDefault="0028360F"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bCs/>
          <w:sz w:val="24"/>
          <w:szCs w:val="24"/>
        </w:rPr>
        <w:t>С этой точки зрения,</w:t>
      </w:r>
      <w:r w:rsidR="00E0634F" w:rsidRPr="006D2DF4">
        <w:rPr>
          <w:rFonts w:ascii="Times New Roman" w:hAnsi="Times New Roman" w:cs="Times New Roman"/>
          <w:bCs/>
          <w:sz w:val="24"/>
          <w:szCs w:val="24"/>
        </w:rPr>
        <w:t xml:space="preserve"> антропополитика</w:t>
      </w:r>
      <w:r w:rsidRPr="006D2DF4">
        <w:rPr>
          <w:rFonts w:ascii="Times New Roman" w:hAnsi="Times New Roman" w:cs="Times New Roman"/>
          <w:bCs/>
          <w:sz w:val="24"/>
          <w:szCs w:val="24"/>
        </w:rPr>
        <w:t xml:space="preserve"> развит</w:t>
      </w:r>
      <w:r w:rsidR="00E0634F" w:rsidRPr="006D2DF4">
        <w:rPr>
          <w:rFonts w:ascii="Times New Roman" w:hAnsi="Times New Roman" w:cs="Times New Roman"/>
          <w:bCs/>
          <w:sz w:val="24"/>
          <w:szCs w:val="24"/>
        </w:rPr>
        <w:t>ия</w:t>
      </w:r>
      <w:r w:rsidRPr="006D2DF4">
        <w:rPr>
          <w:rFonts w:ascii="Times New Roman" w:hAnsi="Times New Roman" w:cs="Times New Roman"/>
          <w:bCs/>
          <w:sz w:val="24"/>
          <w:szCs w:val="24"/>
        </w:rPr>
        <w:t xml:space="preserve"> человеческого потенциала понимается нами как  повышение стартовых возможностей и жизненных шансо</w:t>
      </w:r>
      <w:r w:rsidR="00E0634F" w:rsidRPr="006D2DF4">
        <w:rPr>
          <w:rFonts w:ascii="Times New Roman" w:hAnsi="Times New Roman" w:cs="Times New Roman"/>
          <w:bCs/>
          <w:sz w:val="24"/>
          <w:szCs w:val="24"/>
        </w:rPr>
        <w:t xml:space="preserve">в людей, проживающих на </w:t>
      </w:r>
      <w:r w:rsidRPr="006D2DF4">
        <w:rPr>
          <w:rFonts w:ascii="Times New Roman" w:hAnsi="Times New Roman" w:cs="Times New Roman"/>
          <w:bCs/>
          <w:sz w:val="24"/>
          <w:szCs w:val="24"/>
        </w:rPr>
        <w:t xml:space="preserve"> территориях</w:t>
      </w:r>
      <w:r w:rsidR="00D45547">
        <w:rPr>
          <w:rFonts w:ascii="Times New Roman" w:hAnsi="Times New Roman" w:cs="Times New Roman"/>
          <w:bCs/>
          <w:sz w:val="24"/>
          <w:szCs w:val="24"/>
        </w:rPr>
        <w:t xml:space="preserve"> регионов</w:t>
      </w:r>
      <w:r w:rsidRPr="006D2DF4">
        <w:rPr>
          <w:rFonts w:ascii="Times New Roman" w:hAnsi="Times New Roman" w:cs="Times New Roman"/>
          <w:bCs/>
          <w:sz w:val="24"/>
          <w:szCs w:val="24"/>
        </w:rPr>
        <w:t xml:space="preserve">. </w:t>
      </w:r>
      <w:r w:rsidR="00177DE9" w:rsidRPr="006D2DF4">
        <w:rPr>
          <w:rFonts w:ascii="Times New Roman" w:hAnsi="Times New Roman" w:cs="Times New Roman"/>
          <w:sz w:val="24"/>
          <w:szCs w:val="24"/>
        </w:rPr>
        <w:t>Политика развития человеческого потенциала является одним из наиболее самых очевидн</w:t>
      </w:r>
      <w:r w:rsidR="00D45547">
        <w:rPr>
          <w:rFonts w:ascii="Times New Roman" w:hAnsi="Times New Roman" w:cs="Times New Roman"/>
          <w:sz w:val="24"/>
          <w:szCs w:val="24"/>
        </w:rPr>
        <w:t xml:space="preserve">ых способов прописать место </w:t>
      </w:r>
      <w:r w:rsidR="00D45547" w:rsidRPr="008B4664">
        <w:rPr>
          <w:rFonts w:ascii="Times New Roman" w:hAnsi="Times New Roman" w:cs="Times New Roman"/>
          <w:sz w:val="24"/>
          <w:szCs w:val="24"/>
        </w:rPr>
        <w:t>региона</w:t>
      </w:r>
      <w:r w:rsidR="00177DE9" w:rsidRPr="006D2DF4">
        <w:rPr>
          <w:rFonts w:ascii="Times New Roman" w:hAnsi="Times New Roman" w:cs="Times New Roman"/>
          <w:sz w:val="24"/>
          <w:szCs w:val="24"/>
        </w:rPr>
        <w:t xml:space="preserve"> на российской и международной карте регионов-лидеров.</w:t>
      </w:r>
    </w:p>
    <w:p w:rsidR="008C215A" w:rsidRDefault="0028360F" w:rsidP="006D2DF4">
      <w:pPr>
        <w:pStyle w:val="31"/>
        <w:spacing w:after="0" w:line="360" w:lineRule="auto"/>
        <w:ind w:firstLine="708"/>
        <w:jc w:val="both"/>
        <w:rPr>
          <w:sz w:val="24"/>
          <w:szCs w:val="24"/>
          <w:lang w:val="ru-RU"/>
        </w:rPr>
      </w:pPr>
      <w:r w:rsidRPr="006D2DF4">
        <w:rPr>
          <w:sz w:val="24"/>
          <w:szCs w:val="24"/>
          <w:lang w:val="ru-RU"/>
        </w:rPr>
        <w:t xml:space="preserve">Задача развития человеческого потенциала формулируется нами как задача формирования современной </w:t>
      </w:r>
      <w:r w:rsidRPr="006D2DF4">
        <w:rPr>
          <w:iCs/>
          <w:sz w:val="24"/>
          <w:szCs w:val="24"/>
          <w:lang w:val="ru-RU"/>
        </w:rPr>
        <w:t>человеческой инфраструктуры</w:t>
      </w:r>
      <w:r w:rsidRPr="006D2DF4">
        <w:rPr>
          <w:sz w:val="24"/>
          <w:szCs w:val="24"/>
          <w:lang w:val="ru-RU"/>
        </w:rPr>
        <w:t xml:space="preserve"> (или </w:t>
      </w:r>
      <w:r w:rsidRPr="006D2DF4">
        <w:rPr>
          <w:iCs/>
          <w:sz w:val="24"/>
          <w:szCs w:val="24"/>
          <w:lang w:val="ru-RU"/>
        </w:rPr>
        <w:t>антропологического каркаса</w:t>
      </w:r>
      <w:r w:rsidRPr="006D2DF4">
        <w:rPr>
          <w:sz w:val="24"/>
          <w:szCs w:val="24"/>
          <w:lang w:val="ru-RU"/>
        </w:rPr>
        <w:t xml:space="preserve">) инновационных проектов и стратегий территориального развития. </w:t>
      </w:r>
    </w:p>
    <w:p w:rsidR="006D2DF4" w:rsidRPr="006D2DF4" w:rsidRDefault="006D2DF4" w:rsidP="006D2DF4">
      <w:pPr>
        <w:pStyle w:val="31"/>
        <w:spacing w:after="0" w:line="360" w:lineRule="auto"/>
        <w:ind w:firstLine="708"/>
        <w:jc w:val="both"/>
        <w:rPr>
          <w:sz w:val="24"/>
          <w:szCs w:val="24"/>
          <w:lang w:val="ru-RU"/>
        </w:rPr>
      </w:pPr>
    </w:p>
    <w:p w:rsidR="00C35CA1" w:rsidRDefault="008C215A" w:rsidP="00C35CA1">
      <w:pPr>
        <w:spacing w:after="0" w:line="360" w:lineRule="auto"/>
        <w:ind w:firstLine="567"/>
        <w:jc w:val="both"/>
        <w:rPr>
          <w:rFonts w:ascii="Times New Roman" w:hAnsi="Times New Roman" w:cs="Times New Roman"/>
          <w:sz w:val="24"/>
          <w:szCs w:val="24"/>
        </w:rPr>
      </w:pPr>
      <w:r w:rsidRPr="00C35CA1">
        <w:rPr>
          <w:rFonts w:ascii="Times New Roman" w:hAnsi="Times New Roman" w:cs="Times New Roman"/>
          <w:b/>
          <w:i/>
          <w:sz w:val="24"/>
          <w:szCs w:val="24"/>
        </w:rPr>
        <w:t>3</w:t>
      </w:r>
      <w:r w:rsidR="006D2DF4" w:rsidRPr="00C35CA1">
        <w:rPr>
          <w:rFonts w:ascii="Times New Roman" w:hAnsi="Times New Roman" w:cs="Times New Roman"/>
          <w:b/>
          <w:i/>
          <w:sz w:val="24"/>
          <w:szCs w:val="24"/>
        </w:rPr>
        <w:t>.</w:t>
      </w:r>
    </w:p>
    <w:p w:rsidR="008C215A" w:rsidRPr="006D2DF4" w:rsidRDefault="008C215A" w:rsidP="00D45547">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В качестве приоритетов современного дополнительного образования является реализация технологий, связанных с развитием человеческого</w:t>
      </w:r>
      <w:r w:rsidR="00F03D7E">
        <w:rPr>
          <w:rFonts w:ascii="Times New Roman" w:hAnsi="Times New Roman" w:cs="Times New Roman"/>
          <w:sz w:val="24"/>
          <w:szCs w:val="24"/>
        </w:rPr>
        <w:t xml:space="preserve"> </w:t>
      </w:r>
      <w:r w:rsidRPr="006D2DF4">
        <w:rPr>
          <w:rFonts w:ascii="Times New Roman" w:hAnsi="Times New Roman" w:cs="Times New Roman"/>
          <w:sz w:val="24"/>
          <w:szCs w:val="24"/>
        </w:rPr>
        <w:t xml:space="preserve">потенциала. Такое понимание миссии дополнительного образования переводит его из вторичной, обеспечивающей отрасли, где решаются частные, сиюминутные задачи, в область управления развитием. </w:t>
      </w:r>
      <w:r w:rsidR="00616FD4">
        <w:rPr>
          <w:rFonts w:ascii="Times New Roman" w:hAnsi="Times New Roman" w:cs="Times New Roman"/>
          <w:sz w:val="24"/>
          <w:szCs w:val="24"/>
        </w:rPr>
        <w:t>Э</w:t>
      </w:r>
      <w:r w:rsidRPr="006D2DF4">
        <w:rPr>
          <w:rFonts w:ascii="Times New Roman" w:hAnsi="Times New Roman" w:cs="Times New Roman"/>
          <w:sz w:val="24"/>
          <w:szCs w:val="24"/>
        </w:rPr>
        <w:t>та идея формулируется так: «От руководства отраслью дополнительного образования к созданию сферы развития человеческого потенциала страны». По существу это обозначает, что государство берет на себя функцию создания общественно-государственной сферы дополнительного образования, осуществляющей процессы развития человеческого потенциалав России.</w:t>
      </w:r>
    </w:p>
    <w:p w:rsidR="008C215A" w:rsidRPr="006D2DF4" w:rsidRDefault="008C215A" w:rsidP="006E3FF6">
      <w:pPr>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 xml:space="preserve">Ориентация дополнительного образования на развитие человеческого потенциала выдвигает одно принципиальное требование: оно должно строиться на основе концепта </w:t>
      </w:r>
      <w:r w:rsidRPr="006D2DF4">
        <w:rPr>
          <w:rFonts w:ascii="Times New Roman" w:hAnsi="Times New Roman" w:cs="Times New Roman"/>
          <w:iCs/>
          <w:sz w:val="24"/>
          <w:szCs w:val="24"/>
        </w:rPr>
        <w:t>открытости</w:t>
      </w:r>
      <w:r w:rsidRPr="006D2DF4">
        <w:rPr>
          <w:rFonts w:ascii="Times New Roman" w:hAnsi="Times New Roman" w:cs="Times New Roman"/>
          <w:sz w:val="24"/>
          <w:szCs w:val="24"/>
        </w:rPr>
        <w:t xml:space="preserve">. На уровне организации открытость означает выход за границы ведомственных структур существующей системы образования, переход к </w:t>
      </w:r>
      <w:r w:rsidRPr="006D2DF4">
        <w:rPr>
          <w:rFonts w:ascii="Times New Roman" w:hAnsi="Times New Roman" w:cs="Times New Roman"/>
          <w:iCs/>
          <w:sz w:val="24"/>
          <w:szCs w:val="24"/>
        </w:rPr>
        <w:t xml:space="preserve">управлению, развитию и использованию образовательных ресурсов страны. </w:t>
      </w:r>
      <w:r w:rsidRPr="006D2DF4">
        <w:rPr>
          <w:rFonts w:ascii="Times New Roman" w:hAnsi="Times New Roman" w:cs="Times New Roman"/>
          <w:sz w:val="24"/>
          <w:szCs w:val="24"/>
        </w:rPr>
        <w:t>Речь идет о формировании открытой образовательной среды, включающей помимо сети государственных и муниципальных образовательных учреждений, музейные и библиотечные комплексы, информационные и Интернет-центры, СМИ и т. д.</w:t>
      </w:r>
    </w:p>
    <w:p w:rsidR="00C35CA1" w:rsidRDefault="008C215A" w:rsidP="00C35CA1">
      <w:pPr>
        <w:autoSpaceDE w:val="0"/>
        <w:autoSpaceDN w:val="0"/>
        <w:adjustRightInd w:val="0"/>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 xml:space="preserve">На уровне содержания открытость означает работу с самоопределением в пространстве истории и культуры, освоение культурно-исторических способов мышления и деятельности, построение новых образов и представлений Будущего, ориентацию на аналитику и интерпретацию современных событий, на активное включение в процессы социокультурного развития государства. Идея дополнительности рассматривается в связи </w:t>
      </w:r>
      <w:r w:rsidRPr="006D2DF4">
        <w:rPr>
          <w:rFonts w:ascii="Times New Roman" w:hAnsi="Times New Roman" w:cs="Times New Roman"/>
          <w:sz w:val="24"/>
          <w:szCs w:val="24"/>
        </w:rPr>
        <w:lastRenderedPageBreak/>
        <w:t>с необходимостью включения образования в широкий социокультурный контекст, а само дополнительное образование обсуждается по отношению к возможным (складывающимся) процессам странового  и регионального развития.  Государство с помощью открытых, демократических механизмов (конкурсов, тендеров и т. д.) способствует появлению различных образовательных инициатив, делегирует им возможность осуществлять образовательную деятельность в рамках сформулированных приоритетов.</w:t>
      </w:r>
    </w:p>
    <w:p w:rsidR="00C35CA1" w:rsidRPr="006D2DF4" w:rsidRDefault="00C35CA1" w:rsidP="00C35CA1">
      <w:pPr>
        <w:autoSpaceDE w:val="0"/>
        <w:autoSpaceDN w:val="0"/>
        <w:adjustRightInd w:val="0"/>
        <w:spacing w:after="0" w:line="360" w:lineRule="auto"/>
        <w:ind w:firstLine="708"/>
        <w:jc w:val="both"/>
        <w:rPr>
          <w:rFonts w:ascii="Times New Roman" w:hAnsi="Times New Roman" w:cs="Times New Roman"/>
          <w:sz w:val="24"/>
          <w:szCs w:val="24"/>
        </w:rPr>
      </w:pPr>
    </w:p>
    <w:p w:rsidR="00C35CA1" w:rsidRPr="00C35CA1" w:rsidRDefault="008C215A" w:rsidP="006E3FF6">
      <w:pPr>
        <w:widowControl w:val="0"/>
        <w:autoSpaceDE w:val="0"/>
        <w:autoSpaceDN w:val="0"/>
        <w:adjustRightInd w:val="0"/>
        <w:spacing w:after="0" w:line="360" w:lineRule="auto"/>
        <w:ind w:firstLine="697"/>
        <w:jc w:val="both"/>
        <w:rPr>
          <w:rFonts w:ascii="Times New Roman" w:hAnsi="Times New Roman" w:cs="Times New Roman"/>
          <w:b/>
          <w:i/>
          <w:sz w:val="24"/>
          <w:szCs w:val="24"/>
        </w:rPr>
      </w:pPr>
      <w:r w:rsidRPr="00C35CA1">
        <w:rPr>
          <w:rFonts w:ascii="Times New Roman" w:hAnsi="Times New Roman" w:cs="Times New Roman"/>
          <w:b/>
          <w:i/>
          <w:sz w:val="24"/>
          <w:szCs w:val="24"/>
        </w:rPr>
        <w:t>4</w:t>
      </w:r>
      <w:r w:rsidR="00C35CA1" w:rsidRPr="00C35CA1">
        <w:rPr>
          <w:rFonts w:ascii="Times New Roman" w:hAnsi="Times New Roman" w:cs="Times New Roman"/>
          <w:b/>
          <w:i/>
          <w:sz w:val="24"/>
          <w:szCs w:val="24"/>
        </w:rPr>
        <w:t>.</w:t>
      </w:r>
    </w:p>
    <w:p w:rsidR="007C784B" w:rsidRDefault="007C784B"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 xml:space="preserve"> Вопрос стратегичности – это всегда вопрос целей и субъектов, участвующих в процессе постановки и достижения </w:t>
      </w:r>
      <w:r w:rsidR="00C35CA1">
        <w:rPr>
          <w:rFonts w:ascii="Times New Roman" w:hAnsi="Times New Roman" w:cs="Times New Roman"/>
          <w:sz w:val="24"/>
          <w:szCs w:val="24"/>
        </w:rPr>
        <w:t xml:space="preserve">стратегических целей. </w:t>
      </w:r>
      <w:r w:rsidR="00616FD4">
        <w:rPr>
          <w:rFonts w:ascii="Times New Roman" w:hAnsi="Times New Roman" w:cs="Times New Roman"/>
          <w:sz w:val="24"/>
          <w:szCs w:val="24"/>
        </w:rPr>
        <w:t>По отношению к дополнительному образованию, в качестве таких субъектов видятся следующие четыре:</w:t>
      </w:r>
    </w:p>
    <w:p w:rsidR="00616FD4" w:rsidRDefault="00616FD4" w:rsidP="00616FD4">
      <w:pPr>
        <w:pStyle w:val="ab"/>
        <w:widowControl w:val="0"/>
        <w:numPr>
          <w:ilvl w:val="0"/>
          <w:numId w:val="14"/>
        </w:numPr>
        <w:autoSpaceDE w:val="0"/>
        <w:autoSpaceDN w:val="0"/>
        <w:adjustRightInd w:val="0"/>
        <w:spacing w:after="0"/>
        <w:rPr>
          <w:sz w:val="24"/>
          <w:szCs w:val="24"/>
        </w:rPr>
      </w:pPr>
      <w:r>
        <w:rPr>
          <w:sz w:val="24"/>
          <w:szCs w:val="24"/>
        </w:rPr>
        <w:t>«Государство», заинтересованное в Новом Поколении и новой гражданской идентичности;</w:t>
      </w:r>
    </w:p>
    <w:p w:rsidR="00616FD4" w:rsidRDefault="00616FD4" w:rsidP="00616FD4">
      <w:pPr>
        <w:pStyle w:val="ab"/>
        <w:widowControl w:val="0"/>
        <w:numPr>
          <w:ilvl w:val="0"/>
          <w:numId w:val="14"/>
        </w:numPr>
        <w:autoSpaceDE w:val="0"/>
        <w:autoSpaceDN w:val="0"/>
        <w:adjustRightInd w:val="0"/>
        <w:spacing w:after="0"/>
        <w:rPr>
          <w:sz w:val="24"/>
          <w:szCs w:val="24"/>
        </w:rPr>
      </w:pPr>
      <w:r>
        <w:rPr>
          <w:sz w:val="24"/>
          <w:szCs w:val="24"/>
        </w:rPr>
        <w:t>«Регион», производящий реиндустриализацию и формирующий новый экономический уклад;</w:t>
      </w:r>
    </w:p>
    <w:p w:rsidR="00616FD4" w:rsidRDefault="00616FD4" w:rsidP="00616FD4">
      <w:pPr>
        <w:pStyle w:val="ab"/>
        <w:widowControl w:val="0"/>
        <w:numPr>
          <w:ilvl w:val="0"/>
          <w:numId w:val="14"/>
        </w:numPr>
        <w:autoSpaceDE w:val="0"/>
        <w:autoSpaceDN w:val="0"/>
        <w:adjustRightInd w:val="0"/>
        <w:spacing w:after="0"/>
        <w:rPr>
          <w:sz w:val="24"/>
          <w:szCs w:val="24"/>
        </w:rPr>
      </w:pPr>
      <w:r>
        <w:rPr>
          <w:sz w:val="24"/>
          <w:szCs w:val="24"/>
        </w:rPr>
        <w:t>«Гражданское общество», реализующее новые образы освоения территории;</w:t>
      </w:r>
    </w:p>
    <w:p w:rsidR="00AC474F" w:rsidRPr="000C5AAF" w:rsidRDefault="00616FD4" w:rsidP="000C5AAF">
      <w:pPr>
        <w:pStyle w:val="ab"/>
        <w:widowControl w:val="0"/>
        <w:numPr>
          <w:ilvl w:val="0"/>
          <w:numId w:val="14"/>
        </w:numPr>
        <w:autoSpaceDE w:val="0"/>
        <w:autoSpaceDN w:val="0"/>
        <w:adjustRightInd w:val="0"/>
        <w:spacing w:after="0"/>
        <w:rPr>
          <w:sz w:val="24"/>
          <w:szCs w:val="24"/>
        </w:rPr>
      </w:pPr>
      <w:r>
        <w:rPr>
          <w:sz w:val="24"/>
          <w:szCs w:val="24"/>
        </w:rPr>
        <w:t xml:space="preserve">«Человек», </w:t>
      </w:r>
      <w:r w:rsidR="000C5AAF">
        <w:rPr>
          <w:sz w:val="24"/>
          <w:szCs w:val="24"/>
        </w:rPr>
        <w:t>ценностно ориентированный на реализацию проектов креативного детства и построения инфраструктур человеческого роста.</w:t>
      </w:r>
    </w:p>
    <w:p w:rsidR="000C5AAF" w:rsidRDefault="000C5AAF" w:rsidP="000C5AAF">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0C5AAF">
        <w:rPr>
          <w:rFonts w:ascii="Times New Roman" w:hAnsi="Times New Roman" w:cs="Times New Roman"/>
          <w:i/>
          <w:sz w:val="24"/>
          <w:szCs w:val="24"/>
        </w:rPr>
        <w:t>А.</w:t>
      </w:r>
      <w:r w:rsidR="00AC474F" w:rsidRPr="006D2DF4">
        <w:rPr>
          <w:rFonts w:ascii="Times New Roman" w:hAnsi="Times New Roman" w:cs="Times New Roman"/>
          <w:sz w:val="24"/>
          <w:szCs w:val="24"/>
        </w:rPr>
        <w:tab/>
        <w:t xml:space="preserve">Государственная политика развития населения (антропополитика)  </w:t>
      </w:r>
      <w:r>
        <w:rPr>
          <w:rFonts w:ascii="Times New Roman" w:hAnsi="Times New Roman" w:cs="Times New Roman"/>
          <w:sz w:val="24"/>
          <w:szCs w:val="24"/>
        </w:rPr>
        <w:t>дополнительное (открытое)</w:t>
      </w:r>
      <w:r w:rsidR="00AC474F" w:rsidRPr="006D2DF4">
        <w:rPr>
          <w:rFonts w:ascii="Times New Roman" w:hAnsi="Times New Roman" w:cs="Times New Roman"/>
          <w:sz w:val="24"/>
          <w:szCs w:val="24"/>
        </w:rPr>
        <w:t xml:space="preserve"> образование должно начать рассматривать как инвестиционный ресурс (а не как социальное обременение) оформления Нового </w:t>
      </w:r>
      <w:r>
        <w:rPr>
          <w:rFonts w:ascii="Times New Roman" w:hAnsi="Times New Roman" w:cs="Times New Roman"/>
          <w:sz w:val="24"/>
          <w:szCs w:val="24"/>
        </w:rPr>
        <w:t>П</w:t>
      </w:r>
      <w:r w:rsidR="00AC474F" w:rsidRPr="006D2DF4">
        <w:rPr>
          <w:rFonts w:ascii="Times New Roman" w:hAnsi="Times New Roman" w:cs="Times New Roman"/>
          <w:sz w:val="24"/>
          <w:szCs w:val="24"/>
        </w:rPr>
        <w:t>околения россиян, несущ</w:t>
      </w:r>
      <w:r w:rsidR="00821946">
        <w:rPr>
          <w:rFonts w:ascii="Times New Roman" w:hAnsi="Times New Roman" w:cs="Times New Roman"/>
          <w:sz w:val="24"/>
          <w:szCs w:val="24"/>
        </w:rPr>
        <w:t>их на себе новый тип российской гражданственности</w:t>
      </w:r>
      <w:r w:rsidR="00AC474F" w:rsidRPr="006D2DF4">
        <w:rPr>
          <w:rFonts w:ascii="Times New Roman" w:hAnsi="Times New Roman" w:cs="Times New Roman"/>
          <w:sz w:val="24"/>
          <w:szCs w:val="24"/>
        </w:rPr>
        <w:t>.</w:t>
      </w:r>
      <w:r w:rsidR="00BE15A7" w:rsidRPr="006D2DF4">
        <w:rPr>
          <w:rFonts w:ascii="Times New Roman" w:hAnsi="Times New Roman" w:cs="Times New Roman"/>
          <w:sz w:val="24"/>
          <w:szCs w:val="24"/>
        </w:rPr>
        <w:t xml:space="preserve"> Сегодня для российского государства и общества крайне важным является вхождение в сферу формирования смысловых ядер молодого поколения. Вопрос о поколенческой политике – это главный политический вопрос, определяющий способность государства удерживать стратегические перспективы развития страны и понимания современной идеологии развития. Нужна ли</w:t>
      </w:r>
      <w:r w:rsidR="00821946">
        <w:rPr>
          <w:rFonts w:ascii="Times New Roman" w:hAnsi="Times New Roman" w:cs="Times New Roman"/>
          <w:sz w:val="24"/>
          <w:szCs w:val="24"/>
        </w:rPr>
        <w:t xml:space="preserve"> сегодня молодежь государству?</w:t>
      </w:r>
      <w:r w:rsidR="00BE15A7" w:rsidRPr="006D2DF4">
        <w:rPr>
          <w:rFonts w:ascii="Times New Roman" w:hAnsi="Times New Roman" w:cs="Times New Roman"/>
          <w:sz w:val="24"/>
          <w:szCs w:val="24"/>
        </w:rPr>
        <w:t xml:space="preserve"> Гарантом чего в отношении молодежи сегодня выступает государственная власть? В обсуждениях этих вопросов и будет сформирована новая образовательная политика. </w:t>
      </w:r>
    </w:p>
    <w:p w:rsidR="00AC474F" w:rsidRPr="006D2DF4" w:rsidRDefault="00AC474F" w:rsidP="0082194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 xml:space="preserve">Идеология патриотизма, как возникшая в аграрно-индустриальную эпоху, должна уступить место поколенческой идеологии. Поколенческая же идеология опирается не на мертвые символы социальных идеологий, а на новые типы практик, в которых государство становится конкурентоспособным. Всему миру известны российские традиции инженерии, литературные и театральные традиции, киноискусство, практики </w:t>
      </w:r>
      <w:r w:rsidRPr="006D2DF4">
        <w:rPr>
          <w:rFonts w:ascii="Times New Roman" w:hAnsi="Times New Roman" w:cs="Times New Roman"/>
          <w:sz w:val="24"/>
          <w:szCs w:val="24"/>
        </w:rPr>
        <w:lastRenderedPageBreak/>
        <w:t>территориального освоения, уникальные способы организации жизни крестьянских общин и производственных артелей, практики русских е</w:t>
      </w:r>
      <w:r w:rsidR="000C5AAF">
        <w:rPr>
          <w:rFonts w:ascii="Times New Roman" w:hAnsi="Times New Roman" w:cs="Times New Roman"/>
          <w:sz w:val="24"/>
          <w:szCs w:val="24"/>
        </w:rPr>
        <w:t>диноборств, научные открытия, и пр.</w:t>
      </w:r>
    </w:p>
    <w:p w:rsidR="00AC474F" w:rsidRPr="006D2DF4" w:rsidRDefault="00AC474F" w:rsidP="006E3FF6">
      <w:pPr>
        <w:shd w:val="clear" w:color="auto" w:fill="FCFCFC"/>
        <w:spacing w:after="0" w:line="360" w:lineRule="auto"/>
        <w:ind w:firstLine="708"/>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Внутренняя политика, являющаяся, прежде всего, социальной политикой осталась политикой сдерживания человеческого потенциала, в том числе: по типу базового действия — социальным вспомоществованием и социальным попечительством; по типу субъекта социальной ответственности — патерналистской моделью с элементами общественной модели; а по типу участия государства — административной политикой. Такая политика делает невозможной любые практики капитализации и мобилизации человеческих ресурсов. Поколенческая же политика должна как раз акцентироваться на создание человеческого капитала как национального богатства.</w:t>
      </w:r>
    </w:p>
    <w:p w:rsidR="00AC474F" w:rsidRPr="006D2DF4" w:rsidRDefault="00AC474F" w:rsidP="006E3FF6">
      <w:pPr>
        <w:shd w:val="clear" w:color="auto" w:fill="FCFCFC"/>
        <w:spacing w:after="0" w:line="360" w:lineRule="auto"/>
        <w:ind w:firstLine="426"/>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Исходя из вышесказанного, можно выделить направления поколенческой политики и единицы «поколений», с которыми нужно работать:</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управленческой мысли и менеджмента.</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практик развития человеческих ресурсов.</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произведений искусства и культуры.</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научных разработок.</w:t>
      </w:r>
    </w:p>
    <w:p w:rsidR="00AC474F" w:rsidRPr="006D2DF4" w:rsidRDefault="000C5AAF" w:rsidP="006E3FF6">
      <w:pPr>
        <w:pStyle w:val="ab"/>
        <w:shd w:val="clear" w:color="auto" w:fill="FCFCFC"/>
        <w:spacing w:after="0"/>
        <w:ind w:left="0" w:firstLine="426"/>
        <w:rPr>
          <w:rFonts w:eastAsia="Times New Roman"/>
          <w:sz w:val="24"/>
          <w:szCs w:val="24"/>
        </w:rPr>
      </w:pPr>
      <w:r>
        <w:rPr>
          <w:rFonts w:eastAsia="Times New Roman"/>
          <w:sz w:val="24"/>
          <w:szCs w:val="24"/>
        </w:rPr>
        <w:t>И</w:t>
      </w:r>
      <w:r w:rsidR="00AC474F" w:rsidRPr="006D2DF4">
        <w:rPr>
          <w:rFonts w:eastAsia="Times New Roman"/>
          <w:sz w:val="24"/>
          <w:szCs w:val="24"/>
        </w:rPr>
        <w:t>деологическая рамка</w:t>
      </w:r>
      <w:r>
        <w:rPr>
          <w:rFonts w:eastAsia="Times New Roman"/>
          <w:sz w:val="24"/>
          <w:szCs w:val="24"/>
        </w:rPr>
        <w:t>,которая</w:t>
      </w:r>
      <w:r w:rsidR="00AC474F" w:rsidRPr="006D2DF4">
        <w:rPr>
          <w:rFonts w:eastAsia="Times New Roman"/>
          <w:sz w:val="24"/>
          <w:szCs w:val="24"/>
        </w:rPr>
        <w:t>зада</w:t>
      </w:r>
      <w:r>
        <w:rPr>
          <w:rFonts w:eastAsia="Times New Roman"/>
          <w:sz w:val="24"/>
          <w:szCs w:val="24"/>
        </w:rPr>
        <w:t>ет</w:t>
      </w:r>
      <w:r w:rsidR="00AC474F" w:rsidRPr="006D2DF4">
        <w:rPr>
          <w:rFonts w:eastAsia="Times New Roman"/>
          <w:sz w:val="24"/>
          <w:szCs w:val="24"/>
        </w:rPr>
        <w:t xml:space="preserve"> энергетику формирования новых поколенческих практик</w:t>
      </w:r>
      <w:r>
        <w:rPr>
          <w:rFonts w:eastAsia="Times New Roman"/>
          <w:sz w:val="24"/>
          <w:szCs w:val="24"/>
        </w:rPr>
        <w:t xml:space="preserve"> связана, прежде всего,</w:t>
      </w:r>
      <w:r w:rsidR="00AC474F" w:rsidRPr="006D2DF4">
        <w:rPr>
          <w:rFonts w:eastAsia="Times New Roman"/>
          <w:sz w:val="24"/>
          <w:szCs w:val="24"/>
        </w:rPr>
        <w:t xml:space="preserve"> со схемами прорыва, выхода из невозможности непосредственного продолжения существующих форм жизни и деятельности и из общей бесформенной социальной и культурной ситуации. Такая идеология, в той или иной степени, близка всем поколенческим группам. Прорывы также можно дифференцировать, в том числе и привязав к поколенческим группам: личностные и компетентностные переходы, социальные лифты, экономические схемы, открытия…</w:t>
      </w:r>
      <w:r w:rsidR="00C35CA1">
        <w:rPr>
          <w:rFonts w:eastAsia="Times New Roman"/>
          <w:sz w:val="24"/>
          <w:szCs w:val="24"/>
        </w:rPr>
        <w:t>.</w:t>
      </w:r>
      <w:r w:rsidR="00AC474F" w:rsidRPr="006D2DF4">
        <w:rPr>
          <w:rFonts w:eastAsia="Times New Roman"/>
          <w:sz w:val="24"/>
          <w:szCs w:val="24"/>
        </w:rPr>
        <w:t xml:space="preserve"> В целом дело идет </w:t>
      </w:r>
      <w:r w:rsidR="00B73AD8">
        <w:rPr>
          <w:rFonts w:eastAsia="Times New Roman"/>
          <w:sz w:val="24"/>
          <w:szCs w:val="24"/>
        </w:rPr>
        <w:t xml:space="preserve">к </w:t>
      </w:r>
      <w:r w:rsidR="00AC474F" w:rsidRPr="006D2DF4">
        <w:rPr>
          <w:rFonts w:eastAsia="Times New Roman"/>
          <w:sz w:val="24"/>
          <w:szCs w:val="24"/>
        </w:rPr>
        <w:t>тому, что прорыв становится уникальной</w:t>
      </w:r>
      <w:r w:rsidR="00B351D5">
        <w:rPr>
          <w:rFonts w:eastAsia="Times New Roman"/>
          <w:sz w:val="24"/>
          <w:szCs w:val="24"/>
        </w:rPr>
        <w:t xml:space="preserve"> массовой</w:t>
      </w:r>
      <w:r w:rsidR="00AC474F" w:rsidRPr="006D2DF4">
        <w:rPr>
          <w:rFonts w:eastAsia="Times New Roman"/>
          <w:sz w:val="24"/>
          <w:szCs w:val="24"/>
        </w:rPr>
        <w:t xml:space="preserve"> нормой жизни.</w:t>
      </w:r>
    </w:p>
    <w:p w:rsidR="00AC474F" w:rsidRPr="006D2DF4" w:rsidRDefault="00AC474F" w:rsidP="006E3FF6">
      <w:pPr>
        <w:shd w:val="clear" w:color="auto" w:fill="FCFCFC"/>
        <w:spacing w:after="0" w:line="360" w:lineRule="auto"/>
        <w:ind w:firstLine="426"/>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Выработка таких схем прорыва в сфере своего самоопределения и может стать содержанием поколенческой работы. С одной стороны, эти схемы прорыва будут являться «авторскими» технологиями конкретных людей, с другой стороны, должны начать определять бытийный каркас поколения, формировать онтологические ответы.</w:t>
      </w:r>
    </w:p>
    <w:p w:rsidR="00AC474F" w:rsidRPr="006D2DF4" w:rsidRDefault="00AC474F" w:rsidP="006E3FF6">
      <w:pPr>
        <w:shd w:val="clear" w:color="auto" w:fill="FCFCFC"/>
        <w:spacing w:after="0" w:line="360" w:lineRule="auto"/>
        <w:ind w:firstLine="426"/>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Следующим шагом является оформление и закрепление системы возникающих понятий и схем, а затем и описание языка «поколения прорыва». Распространение такого языка, его социализация, впоследствии институциализация закрепит поколенческую миссию новых россиян в масштабе, как минимум, первой половины XXI века. Отметим, что «язык прорыва» сегодня существует среди китайской молодежи, но отсутствует в западной Европе.</w:t>
      </w:r>
    </w:p>
    <w:p w:rsidR="00AC474F" w:rsidRPr="000C5AAF" w:rsidRDefault="00AC474F" w:rsidP="000C5AAF">
      <w:pPr>
        <w:pStyle w:val="ab"/>
        <w:spacing w:after="0"/>
        <w:ind w:left="0" w:firstLine="426"/>
        <w:rPr>
          <w:sz w:val="24"/>
          <w:szCs w:val="24"/>
        </w:rPr>
      </w:pPr>
      <w:r w:rsidRPr="006D2DF4">
        <w:rPr>
          <w:sz w:val="24"/>
          <w:szCs w:val="24"/>
        </w:rPr>
        <w:lastRenderedPageBreak/>
        <w:t>Таким образом: Задача сферы</w:t>
      </w:r>
      <w:r w:rsidR="00F03D7E">
        <w:rPr>
          <w:sz w:val="24"/>
          <w:szCs w:val="24"/>
        </w:rPr>
        <w:t xml:space="preserve"> </w:t>
      </w:r>
      <w:r w:rsidR="00B351D5">
        <w:rPr>
          <w:sz w:val="24"/>
          <w:szCs w:val="24"/>
        </w:rPr>
        <w:t>д</w:t>
      </w:r>
      <w:r w:rsidR="00B351D5" w:rsidRPr="006D2DF4">
        <w:rPr>
          <w:sz w:val="24"/>
          <w:szCs w:val="24"/>
        </w:rPr>
        <w:t>ополнительного</w:t>
      </w:r>
      <w:r w:rsidR="00B351D5">
        <w:rPr>
          <w:sz w:val="24"/>
          <w:szCs w:val="24"/>
        </w:rPr>
        <w:t xml:space="preserve"> (открытого)</w:t>
      </w:r>
      <w:r w:rsidRPr="006D2DF4">
        <w:rPr>
          <w:sz w:val="24"/>
          <w:szCs w:val="24"/>
        </w:rPr>
        <w:t xml:space="preserve"> образования должна стать ее направленность на реализацию современной государственной политики развития населения (антропополитики), направленной на формирование новой поколенческой идеологии и нового поколения россиян, развивающих практики страны в глобальном масштабе</w:t>
      </w:r>
      <w:r w:rsidR="00C35CA1">
        <w:rPr>
          <w:sz w:val="24"/>
          <w:szCs w:val="24"/>
        </w:rPr>
        <w:t>.</w:t>
      </w:r>
    </w:p>
    <w:p w:rsidR="00AC474F" w:rsidRPr="006D2DF4" w:rsidRDefault="000C5AAF" w:rsidP="006E3FF6">
      <w:pPr>
        <w:pStyle w:val="ab"/>
        <w:spacing w:after="0"/>
        <w:ind w:left="0" w:firstLine="708"/>
        <w:rPr>
          <w:sz w:val="24"/>
          <w:szCs w:val="24"/>
        </w:rPr>
      </w:pPr>
      <w:r w:rsidRPr="000C5AAF">
        <w:rPr>
          <w:i/>
          <w:sz w:val="24"/>
          <w:szCs w:val="24"/>
        </w:rPr>
        <w:t>Б.</w:t>
      </w:r>
      <w:r w:rsidR="00AC474F" w:rsidRPr="006D2DF4">
        <w:rPr>
          <w:sz w:val="24"/>
          <w:szCs w:val="24"/>
        </w:rPr>
        <w:t>Региональное развитие сегодня во многом опирается на гуманитарные ресурсы территорий. Человеческий потенциал, безусловно, является ведущим р</w:t>
      </w:r>
      <w:r>
        <w:rPr>
          <w:sz w:val="24"/>
          <w:szCs w:val="24"/>
        </w:rPr>
        <w:t>есурсом данного типа. Д</w:t>
      </w:r>
      <w:r w:rsidR="00AC474F" w:rsidRPr="006D2DF4">
        <w:rPr>
          <w:sz w:val="24"/>
          <w:szCs w:val="24"/>
        </w:rPr>
        <w:t>ополнительное</w:t>
      </w:r>
      <w:r>
        <w:rPr>
          <w:sz w:val="24"/>
          <w:szCs w:val="24"/>
        </w:rPr>
        <w:t xml:space="preserve"> (открытое</w:t>
      </w:r>
      <w:r w:rsidR="00AC474F" w:rsidRPr="006D2DF4">
        <w:rPr>
          <w:sz w:val="24"/>
          <w:szCs w:val="24"/>
        </w:rPr>
        <w:t>) образование не ставит задачей подготовку кадрового резерва непосредственно, однако предполагает создание условий для постановки современных целей и продуктивного самоопределения людей – что и является региональной антропоосновой территорий. В другом залоге это возможно понимать, что открытое образование должно оформляться в стратегических рамках регионального развития в горизонте ближайших 15-20 лет. И таким образом, специфика региональной ситуации должна во многом повлиять на программу развития дополните</w:t>
      </w:r>
      <w:r w:rsidR="00A606BD">
        <w:rPr>
          <w:sz w:val="24"/>
          <w:szCs w:val="24"/>
        </w:rPr>
        <w:t>льного образования регион</w:t>
      </w:r>
      <w:r w:rsidR="00AC474F" w:rsidRPr="006D2DF4">
        <w:rPr>
          <w:sz w:val="24"/>
          <w:szCs w:val="24"/>
        </w:rPr>
        <w:t xml:space="preserve">. </w:t>
      </w:r>
    </w:p>
    <w:p w:rsidR="00AC474F" w:rsidRPr="008B4664" w:rsidRDefault="00AC474F" w:rsidP="006E3FF6">
      <w:pPr>
        <w:pStyle w:val="ab"/>
        <w:spacing w:after="0"/>
        <w:ind w:left="0" w:firstLine="708"/>
        <w:rPr>
          <w:sz w:val="24"/>
          <w:szCs w:val="24"/>
        </w:rPr>
      </w:pPr>
      <w:r w:rsidRPr="008B4664">
        <w:rPr>
          <w:sz w:val="24"/>
          <w:szCs w:val="24"/>
        </w:rPr>
        <w:t>Специфические региональные черты существенные для ситуации Открытого образования следующие:</w:t>
      </w:r>
    </w:p>
    <w:p w:rsidR="00AC474F" w:rsidRPr="008B4664" w:rsidRDefault="0072506E" w:rsidP="006E3FF6">
      <w:pPr>
        <w:pStyle w:val="ab"/>
        <w:numPr>
          <w:ilvl w:val="0"/>
          <w:numId w:val="6"/>
        </w:numPr>
        <w:spacing w:after="0"/>
        <w:ind w:left="0"/>
        <w:rPr>
          <w:sz w:val="24"/>
          <w:szCs w:val="24"/>
        </w:rPr>
      </w:pPr>
      <w:r>
        <w:rPr>
          <w:sz w:val="24"/>
          <w:szCs w:val="24"/>
        </w:rPr>
        <w:t>Территориальная протяженность</w:t>
      </w:r>
      <w:r w:rsidR="00AC474F" w:rsidRPr="008B4664">
        <w:rPr>
          <w:sz w:val="24"/>
          <w:szCs w:val="24"/>
        </w:rPr>
        <w:t>; территориально-транспортные сети;</w:t>
      </w:r>
    </w:p>
    <w:p w:rsidR="00AC474F" w:rsidRPr="008B4664" w:rsidRDefault="0072506E" w:rsidP="006E3FF6">
      <w:pPr>
        <w:pStyle w:val="ab"/>
        <w:numPr>
          <w:ilvl w:val="0"/>
          <w:numId w:val="6"/>
        </w:numPr>
        <w:spacing w:after="0"/>
        <w:ind w:left="0"/>
        <w:rPr>
          <w:sz w:val="24"/>
          <w:szCs w:val="24"/>
        </w:rPr>
      </w:pPr>
      <w:r>
        <w:rPr>
          <w:sz w:val="24"/>
          <w:szCs w:val="24"/>
        </w:rPr>
        <w:t>Стратегии реиндустриального развития</w:t>
      </w:r>
      <w:r w:rsidR="00B73AD8" w:rsidRPr="008B4664">
        <w:rPr>
          <w:sz w:val="24"/>
          <w:szCs w:val="24"/>
        </w:rPr>
        <w:t xml:space="preserve"> региона</w:t>
      </w:r>
      <w:r w:rsidR="00AC474F" w:rsidRPr="008B4664">
        <w:rPr>
          <w:sz w:val="24"/>
          <w:szCs w:val="24"/>
        </w:rPr>
        <w:t>;</w:t>
      </w:r>
    </w:p>
    <w:p w:rsidR="00AC474F" w:rsidRPr="008B4664" w:rsidRDefault="00AC474F" w:rsidP="006E3FF6">
      <w:pPr>
        <w:pStyle w:val="ab"/>
        <w:numPr>
          <w:ilvl w:val="0"/>
          <w:numId w:val="6"/>
        </w:numPr>
        <w:spacing w:after="0"/>
        <w:ind w:left="0"/>
        <w:rPr>
          <w:sz w:val="24"/>
          <w:szCs w:val="24"/>
        </w:rPr>
      </w:pPr>
      <w:r w:rsidRPr="008B4664">
        <w:rPr>
          <w:sz w:val="24"/>
          <w:szCs w:val="24"/>
        </w:rPr>
        <w:t>Удаленность многих территорий от культурно-образовательных центров и в связи с этим образовательная миграционная мобильность;</w:t>
      </w:r>
    </w:p>
    <w:p w:rsidR="00AC474F" w:rsidRPr="008B4664" w:rsidRDefault="00AC474F" w:rsidP="006E3FF6">
      <w:pPr>
        <w:pStyle w:val="ab"/>
        <w:numPr>
          <w:ilvl w:val="0"/>
          <w:numId w:val="6"/>
        </w:numPr>
        <w:spacing w:after="0"/>
        <w:ind w:left="0"/>
        <w:rPr>
          <w:sz w:val="24"/>
          <w:szCs w:val="24"/>
        </w:rPr>
      </w:pPr>
      <w:r w:rsidRPr="008B4664">
        <w:rPr>
          <w:sz w:val="24"/>
          <w:szCs w:val="24"/>
        </w:rPr>
        <w:t>Развитие новых отраслей экономики и возникновение гуманитарно-технологически</w:t>
      </w:r>
      <w:r w:rsidR="00C35CA1" w:rsidRPr="008B4664">
        <w:rPr>
          <w:sz w:val="24"/>
          <w:szCs w:val="24"/>
        </w:rPr>
        <w:t>х кластеров (наука, искусство и т.д.</w:t>
      </w:r>
      <w:r w:rsidRPr="008B4664">
        <w:rPr>
          <w:sz w:val="24"/>
          <w:szCs w:val="24"/>
        </w:rPr>
        <w:t>);</w:t>
      </w:r>
    </w:p>
    <w:p w:rsidR="00AC474F" w:rsidRPr="008B4664" w:rsidRDefault="0072506E" w:rsidP="006E3FF6">
      <w:pPr>
        <w:pStyle w:val="ab"/>
        <w:numPr>
          <w:ilvl w:val="0"/>
          <w:numId w:val="6"/>
        </w:numPr>
        <w:spacing w:after="0"/>
        <w:ind w:left="0"/>
        <w:rPr>
          <w:sz w:val="24"/>
          <w:szCs w:val="24"/>
        </w:rPr>
      </w:pPr>
      <w:r>
        <w:rPr>
          <w:sz w:val="24"/>
          <w:szCs w:val="24"/>
        </w:rPr>
        <w:t>С</w:t>
      </w:r>
      <w:r w:rsidR="00AC474F" w:rsidRPr="008B4664">
        <w:rPr>
          <w:sz w:val="24"/>
          <w:szCs w:val="24"/>
        </w:rPr>
        <w:t>оциаль</w:t>
      </w:r>
      <w:r w:rsidR="00B73AD8" w:rsidRPr="008B4664">
        <w:rPr>
          <w:sz w:val="24"/>
          <w:szCs w:val="24"/>
        </w:rPr>
        <w:t>но-политическое позиционирование</w:t>
      </w:r>
      <w:r>
        <w:rPr>
          <w:sz w:val="24"/>
          <w:szCs w:val="24"/>
        </w:rPr>
        <w:t>регионов</w:t>
      </w:r>
      <w:r w:rsidR="00AC474F" w:rsidRPr="008B4664">
        <w:rPr>
          <w:sz w:val="24"/>
          <w:szCs w:val="24"/>
        </w:rPr>
        <w:t>на карте страны.</w:t>
      </w:r>
    </w:p>
    <w:p w:rsidR="00AC474F" w:rsidRPr="000C5AAF" w:rsidRDefault="00AC474F" w:rsidP="000C5AAF">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Таким образом: За</w:t>
      </w:r>
      <w:r w:rsidR="000C5AAF">
        <w:rPr>
          <w:rFonts w:ascii="Times New Roman" w:hAnsi="Times New Roman" w:cs="Times New Roman"/>
          <w:sz w:val="24"/>
          <w:szCs w:val="24"/>
        </w:rPr>
        <w:t>дачей развития сферы д</w:t>
      </w:r>
      <w:r w:rsidRPr="006D2DF4">
        <w:rPr>
          <w:rFonts w:ascii="Times New Roman" w:hAnsi="Times New Roman" w:cs="Times New Roman"/>
          <w:sz w:val="24"/>
          <w:szCs w:val="24"/>
        </w:rPr>
        <w:t>ополнительного</w:t>
      </w:r>
      <w:r w:rsidR="000C5AAF">
        <w:rPr>
          <w:rFonts w:ascii="Times New Roman" w:hAnsi="Times New Roman" w:cs="Times New Roman"/>
          <w:sz w:val="24"/>
          <w:szCs w:val="24"/>
        </w:rPr>
        <w:t xml:space="preserve"> (открытого</w:t>
      </w:r>
      <w:r w:rsidRPr="006D2DF4">
        <w:rPr>
          <w:rFonts w:ascii="Times New Roman" w:hAnsi="Times New Roman" w:cs="Times New Roman"/>
          <w:sz w:val="24"/>
          <w:szCs w:val="24"/>
        </w:rPr>
        <w:t>) образования является ее направленность на поддержание позитивной специфики и процессов регионального развития на уровне формирования условий развития человеческого потенциала.</w:t>
      </w:r>
    </w:p>
    <w:p w:rsidR="00AC474F" w:rsidRPr="006D2DF4" w:rsidRDefault="000C5AAF"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0C5AAF">
        <w:rPr>
          <w:rFonts w:ascii="Times New Roman" w:hAnsi="Times New Roman" w:cs="Times New Roman"/>
          <w:i/>
          <w:sz w:val="24"/>
          <w:szCs w:val="24"/>
        </w:rPr>
        <w:t>В.</w:t>
      </w:r>
      <w:r w:rsidR="00CE6DD0" w:rsidRPr="006D2DF4">
        <w:rPr>
          <w:rFonts w:ascii="Times New Roman" w:hAnsi="Times New Roman" w:cs="Times New Roman"/>
          <w:sz w:val="24"/>
          <w:szCs w:val="24"/>
        </w:rPr>
        <w:t xml:space="preserve">Современной </w:t>
      </w:r>
      <w:r w:rsidR="00165C50">
        <w:rPr>
          <w:rFonts w:ascii="Times New Roman" w:hAnsi="Times New Roman" w:cs="Times New Roman"/>
          <w:sz w:val="24"/>
          <w:szCs w:val="24"/>
        </w:rPr>
        <w:t>социально-общественной</w:t>
      </w:r>
      <w:r w:rsidR="00AC474F" w:rsidRPr="006D2DF4">
        <w:rPr>
          <w:rFonts w:ascii="Times New Roman" w:hAnsi="Times New Roman" w:cs="Times New Roman"/>
          <w:sz w:val="24"/>
          <w:szCs w:val="24"/>
        </w:rPr>
        <w:t xml:space="preserve"> задачей является задача «</w:t>
      </w:r>
      <w:r w:rsidR="00165C50">
        <w:rPr>
          <w:rFonts w:ascii="Times New Roman" w:hAnsi="Times New Roman" w:cs="Times New Roman"/>
          <w:iCs/>
          <w:sz w:val="24"/>
          <w:szCs w:val="24"/>
        </w:rPr>
        <w:t>нового освоения</w:t>
      </w:r>
      <w:r w:rsidR="00AC474F" w:rsidRPr="006D2DF4">
        <w:rPr>
          <w:rFonts w:ascii="Times New Roman" w:hAnsi="Times New Roman" w:cs="Times New Roman"/>
          <w:sz w:val="24"/>
          <w:szCs w:val="24"/>
        </w:rPr>
        <w:t>»</w:t>
      </w:r>
      <w:r w:rsidR="00AC474F" w:rsidRPr="006D2DF4">
        <w:rPr>
          <w:rFonts w:ascii="Times New Roman" w:hAnsi="Times New Roman" w:cs="Times New Roman"/>
          <w:caps/>
          <w:sz w:val="24"/>
          <w:szCs w:val="24"/>
        </w:rPr>
        <w:t xml:space="preserve"> –</w:t>
      </w:r>
      <w:r w:rsidR="00AC474F" w:rsidRPr="006D2DF4">
        <w:rPr>
          <w:rFonts w:ascii="Times New Roman" w:hAnsi="Times New Roman" w:cs="Times New Roman"/>
          <w:sz w:val="24"/>
          <w:szCs w:val="24"/>
        </w:rPr>
        <w:t xml:space="preserve">  оформление культурного образа регионов, формирование гражданских институтов и культурной идентичности жителей; модернизация существующих и создание новых конкурентоспособных бизнесов; повышение эффективности социальной инфраструктуры; создание эффективной системы управления на всех уровнях власти. Это большая задача, но</w:t>
      </w:r>
      <w:r w:rsidR="00701E02">
        <w:rPr>
          <w:rFonts w:ascii="Times New Roman" w:hAnsi="Times New Roman" w:cs="Times New Roman"/>
          <w:sz w:val="24"/>
          <w:szCs w:val="24"/>
        </w:rPr>
        <w:t xml:space="preserve"> без ее решения  не</w:t>
      </w:r>
      <w:r w:rsidR="00CE6DD0" w:rsidRPr="006D2DF4">
        <w:rPr>
          <w:rFonts w:ascii="Times New Roman" w:hAnsi="Times New Roman" w:cs="Times New Roman"/>
          <w:sz w:val="24"/>
          <w:szCs w:val="24"/>
        </w:rPr>
        <w:t>возможно</w:t>
      </w:r>
      <w:r w:rsidR="00AC474F" w:rsidRPr="006D2DF4">
        <w:rPr>
          <w:rFonts w:ascii="Times New Roman" w:hAnsi="Times New Roman" w:cs="Times New Roman"/>
          <w:sz w:val="24"/>
          <w:szCs w:val="24"/>
        </w:rPr>
        <w:t xml:space="preserve"> конкурироват</w:t>
      </w:r>
      <w:r w:rsidR="00701E02">
        <w:rPr>
          <w:rFonts w:ascii="Times New Roman" w:hAnsi="Times New Roman" w:cs="Times New Roman"/>
          <w:sz w:val="24"/>
          <w:szCs w:val="24"/>
        </w:rPr>
        <w:t>ь с другими регионами, не</w:t>
      </w:r>
      <w:r w:rsidR="00CE6DD0" w:rsidRPr="006D2DF4">
        <w:rPr>
          <w:rFonts w:ascii="Times New Roman" w:hAnsi="Times New Roman" w:cs="Times New Roman"/>
          <w:sz w:val="24"/>
          <w:szCs w:val="24"/>
        </w:rPr>
        <w:t>возможно</w:t>
      </w:r>
      <w:r w:rsidR="00AC474F" w:rsidRPr="006D2DF4">
        <w:rPr>
          <w:rFonts w:ascii="Times New Roman" w:hAnsi="Times New Roman" w:cs="Times New Roman"/>
          <w:sz w:val="24"/>
          <w:szCs w:val="24"/>
        </w:rPr>
        <w:t xml:space="preserve"> обеспечить высокие темпы социально-экономического развития, а значит </w:t>
      </w:r>
      <w:r w:rsidR="00AC474F" w:rsidRPr="006D2DF4">
        <w:rPr>
          <w:rFonts w:ascii="Times New Roman" w:hAnsi="Times New Roman" w:cs="Times New Roman"/>
          <w:sz w:val="24"/>
          <w:szCs w:val="24"/>
        </w:rPr>
        <w:lastRenderedPageBreak/>
        <w:t>создать необходимый уровень жизни.</w:t>
      </w:r>
    </w:p>
    <w:p w:rsidR="00AC474F" w:rsidRPr="006D2DF4" w:rsidRDefault="00AC474F"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Конкурентом образовательной политики как политики длинной истории, политики оседлости-освоения – «рождения – жизни – смерти на сво</w:t>
      </w:r>
      <w:r w:rsidR="00CE6DD0" w:rsidRPr="006D2DF4">
        <w:rPr>
          <w:rFonts w:ascii="Times New Roman" w:hAnsi="Times New Roman" w:cs="Times New Roman"/>
          <w:sz w:val="24"/>
          <w:szCs w:val="24"/>
        </w:rPr>
        <w:t xml:space="preserve">ей земле» выступает </w:t>
      </w:r>
      <w:r w:rsidR="00B73AD8">
        <w:rPr>
          <w:rFonts w:ascii="Times New Roman" w:hAnsi="Times New Roman" w:cs="Times New Roman"/>
          <w:sz w:val="24"/>
          <w:szCs w:val="24"/>
        </w:rPr>
        <w:t xml:space="preserve"> политика, когда человеческий</w:t>
      </w:r>
      <w:r w:rsidRPr="006D2DF4">
        <w:rPr>
          <w:rFonts w:ascii="Times New Roman" w:hAnsi="Times New Roman" w:cs="Times New Roman"/>
          <w:sz w:val="24"/>
          <w:szCs w:val="24"/>
        </w:rPr>
        <w:t xml:space="preserve"> материал завозится или сам дифундирует в экономически продвинутые и развивающиеся регионы. При этом кажется, что поддержание социальной сферы, вложения в образование и в культуру, инфраструктурно-институциональное обустройство жизни в регионах оказывается лишним. Но не нужно забывать, что утрата ценности жизни на родине, утрата ключевых управленческих позиций на территории, часто приводит и к утрате самой территории.</w:t>
      </w:r>
    </w:p>
    <w:p w:rsidR="00AC474F" w:rsidRPr="00E05D53" w:rsidRDefault="00AC474F" w:rsidP="00E05D53">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 xml:space="preserve">Это не означает, что поколенческая политика не совместима с миграционной, для ряда территорий именно мигранты, а не коренные жители составляют основную часть инициативного и экономически активного населения. Это означает, что в ситуации </w:t>
      </w:r>
      <w:r w:rsidRPr="00E05D53">
        <w:rPr>
          <w:rFonts w:ascii="Times New Roman" w:hAnsi="Times New Roman" w:cs="Times New Roman"/>
          <w:sz w:val="24"/>
          <w:szCs w:val="24"/>
        </w:rPr>
        <w:t>высокой миграционной динамики образовательная политика до</w:t>
      </w:r>
      <w:r w:rsidR="00C365CE" w:rsidRPr="00E05D53">
        <w:rPr>
          <w:rFonts w:ascii="Times New Roman" w:hAnsi="Times New Roman" w:cs="Times New Roman"/>
          <w:sz w:val="24"/>
          <w:szCs w:val="24"/>
        </w:rPr>
        <w:t xml:space="preserve">лжна обрести особые качества и </w:t>
      </w:r>
      <w:r w:rsidRPr="00E05D53">
        <w:rPr>
          <w:rFonts w:ascii="Times New Roman" w:hAnsi="Times New Roman" w:cs="Times New Roman"/>
          <w:sz w:val="24"/>
          <w:szCs w:val="24"/>
        </w:rPr>
        <w:t xml:space="preserve"> включать в себя </w:t>
      </w:r>
      <w:r w:rsidR="00165C50" w:rsidRPr="00E05D53">
        <w:rPr>
          <w:rFonts w:ascii="Times New Roman" w:hAnsi="Times New Roman" w:cs="Times New Roman"/>
          <w:sz w:val="24"/>
          <w:szCs w:val="24"/>
        </w:rPr>
        <w:t xml:space="preserve">социокультурные </w:t>
      </w:r>
      <w:r w:rsidRPr="00E05D53">
        <w:rPr>
          <w:rFonts w:ascii="Times New Roman" w:hAnsi="Times New Roman" w:cs="Times New Roman"/>
          <w:sz w:val="24"/>
          <w:szCs w:val="24"/>
        </w:rPr>
        <w:t>задачи</w:t>
      </w:r>
      <w:r w:rsidR="00165C50" w:rsidRPr="00E05D53">
        <w:rPr>
          <w:rFonts w:ascii="Times New Roman" w:hAnsi="Times New Roman" w:cs="Times New Roman"/>
          <w:sz w:val="24"/>
          <w:szCs w:val="24"/>
        </w:rPr>
        <w:t xml:space="preserve">. </w:t>
      </w:r>
    </w:p>
    <w:p w:rsidR="00AC474F" w:rsidRPr="00165C50" w:rsidRDefault="0076286B" w:rsidP="00E05D53">
      <w:pPr>
        <w:pStyle w:val="a3"/>
        <w:spacing w:line="360" w:lineRule="auto"/>
        <w:ind w:firstLine="708"/>
        <w:rPr>
          <w:color w:val="auto"/>
          <w:szCs w:val="24"/>
        </w:rPr>
      </w:pPr>
      <w:r w:rsidRPr="00E05D53">
        <w:rPr>
          <w:szCs w:val="24"/>
        </w:rPr>
        <w:t>Таким образом</w:t>
      </w:r>
      <w:r w:rsidRPr="006D2DF4">
        <w:rPr>
          <w:szCs w:val="24"/>
        </w:rPr>
        <w:t xml:space="preserve">: </w:t>
      </w:r>
      <w:r w:rsidR="00AC474F" w:rsidRPr="006D2DF4">
        <w:rPr>
          <w:color w:val="auto"/>
          <w:szCs w:val="24"/>
        </w:rPr>
        <w:t>Особенности природно-климатических условий, недостаточная освоенность и обжитость ряда территорий требуют не только эффективного бизнеса и эффективной социальной инфраструктур</w:t>
      </w:r>
      <w:r w:rsidR="001E6BD0" w:rsidRPr="006D2DF4">
        <w:rPr>
          <w:color w:val="auto"/>
          <w:szCs w:val="24"/>
        </w:rPr>
        <w:t>ы, но ставят и социальную</w:t>
      </w:r>
      <w:r w:rsidR="00AC474F" w:rsidRPr="006D2DF4">
        <w:rPr>
          <w:color w:val="auto"/>
          <w:szCs w:val="24"/>
        </w:rPr>
        <w:t xml:space="preserve"> задачу</w:t>
      </w:r>
      <w:r w:rsidR="00165C50">
        <w:rPr>
          <w:color w:val="auto"/>
          <w:szCs w:val="24"/>
        </w:rPr>
        <w:t xml:space="preserve"> перед дополнительным (открытым) образованием по </w:t>
      </w:r>
      <w:r w:rsidR="00AC474F" w:rsidRPr="006D2DF4">
        <w:rPr>
          <w:color w:val="auto"/>
          <w:szCs w:val="24"/>
        </w:rPr>
        <w:t>формировани</w:t>
      </w:r>
      <w:r w:rsidR="00165C50">
        <w:rPr>
          <w:color w:val="auto"/>
          <w:szCs w:val="24"/>
        </w:rPr>
        <w:t>ю</w:t>
      </w:r>
      <w:r w:rsidR="00AC474F" w:rsidRPr="006D2DF4">
        <w:rPr>
          <w:color w:val="auto"/>
          <w:szCs w:val="24"/>
        </w:rPr>
        <w:t xml:space="preserve">  «</w:t>
      </w:r>
      <w:r w:rsidR="00AC474F" w:rsidRPr="006D2DF4">
        <w:rPr>
          <w:iCs/>
          <w:color w:val="auto"/>
          <w:szCs w:val="24"/>
        </w:rPr>
        <w:t>эффективных стилей жизни</w:t>
      </w:r>
      <w:r w:rsidR="001E6BD0" w:rsidRPr="006D2DF4">
        <w:rPr>
          <w:color w:val="auto"/>
          <w:szCs w:val="24"/>
        </w:rPr>
        <w:t>» и образов освоения территорий</w:t>
      </w:r>
      <w:r w:rsidR="00C35CA1">
        <w:rPr>
          <w:color w:val="auto"/>
          <w:szCs w:val="24"/>
        </w:rPr>
        <w:t>.</w:t>
      </w:r>
    </w:p>
    <w:p w:rsidR="00AC474F" w:rsidRPr="006D2DF4" w:rsidRDefault="00165C50" w:rsidP="006E3FF6">
      <w:pPr>
        <w:spacing w:after="0" w:line="360" w:lineRule="auto"/>
        <w:ind w:firstLine="708"/>
        <w:jc w:val="both"/>
        <w:rPr>
          <w:rFonts w:ascii="Times New Roman" w:hAnsi="Times New Roman" w:cs="Times New Roman"/>
          <w:sz w:val="24"/>
          <w:szCs w:val="24"/>
          <w:u w:val="single"/>
        </w:rPr>
      </w:pPr>
      <w:r w:rsidRPr="00165C50">
        <w:rPr>
          <w:rFonts w:ascii="Times New Roman" w:hAnsi="Times New Roman" w:cs="Times New Roman"/>
          <w:i/>
          <w:sz w:val="24"/>
          <w:szCs w:val="24"/>
        </w:rPr>
        <w:t>Г.</w:t>
      </w:r>
      <w:r w:rsidR="00AC474F" w:rsidRPr="006D2DF4">
        <w:rPr>
          <w:rFonts w:ascii="Times New Roman" w:hAnsi="Times New Roman" w:cs="Times New Roman"/>
          <w:sz w:val="24"/>
          <w:szCs w:val="24"/>
        </w:rPr>
        <w:t>Современное детство, в отли</w:t>
      </w:r>
      <w:r w:rsidR="004C1853">
        <w:rPr>
          <w:rFonts w:ascii="Times New Roman" w:hAnsi="Times New Roman" w:cs="Times New Roman"/>
          <w:sz w:val="24"/>
          <w:szCs w:val="24"/>
        </w:rPr>
        <w:t>чие от предыдущих эпох</w:t>
      </w:r>
      <w:r w:rsidR="00AC474F" w:rsidRPr="006D2DF4">
        <w:rPr>
          <w:rFonts w:ascii="Times New Roman" w:hAnsi="Times New Roman" w:cs="Times New Roman"/>
          <w:sz w:val="24"/>
          <w:szCs w:val="24"/>
        </w:rPr>
        <w:t xml:space="preserve"> массово</w:t>
      </w:r>
      <w:r w:rsidR="004C1853">
        <w:rPr>
          <w:rFonts w:ascii="Times New Roman" w:hAnsi="Times New Roman" w:cs="Times New Roman"/>
          <w:sz w:val="24"/>
          <w:szCs w:val="24"/>
        </w:rPr>
        <w:t xml:space="preserve"> рассматривается</w:t>
      </w:r>
      <w:r w:rsidR="00AC474F" w:rsidRPr="006D2DF4">
        <w:rPr>
          <w:rFonts w:ascii="Times New Roman" w:hAnsi="Times New Roman" w:cs="Times New Roman"/>
          <w:sz w:val="24"/>
          <w:szCs w:val="24"/>
        </w:rPr>
        <w:t>, во-первых, не как среда занятости, то есть освобожденности от труда</w:t>
      </w:r>
      <w:r w:rsidR="004C1853" w:rsidRPr="004C1853">
        <w:rPr>
          <w:rFonts w:ascii="Times New Roman" w:hAnsi="Times New Roman" w:cs="Times New Roman"/>
          <w:sz w:val="24"/>
          <w:szCs w:val="24"/>
        </w:rPr>
        <w:t>,</w:t>
      </w:r>
      <w:r w:rsidR="00AC474F" w:rsidRPr="006D2DF4">
        <w:rPr>
          <w:rFonts w:ascii="Times New Roman" w:hAnsi="Times New Roman" w:cs="Times New Roman"/>
          <w:sz w:val="24"/>
          <w:szCs w:val="24"/>
        </w:rPr>
        <w:t xml:space="preserve"> в сторону включенности</w:t>
      </w:r>
      <w:r w:rsidR="004C1853">
        <w:rPr>
          <w:rFonts w:ascii="Times New Roman" w:hAnsi="Times New Roman" w:cs="Times New Roman"/>
          <w:sz w:val="24"/>
          <w:szCs w:val="24"/>
        </w:rPr>
        <w:t>детей</w:t>
      </w:r>
      <w:r w:rsidR="00AC474F" w:rsidRPr="006D2DF4">
        <w:rPr>
          <w:rFonts w:ascii="Times New Roman" w:hAnsi="Times New Roman" w:cs="Times New Roman"/>
          <w:sz w:val="24"/>
          <w:szCs w:val="24"/>
        </w:rPr>
        <w:t xml:space="preserve"> в творческую деятельность, во-вторых, как пространство развития и взросления и в третьих, не как время мобилизации, а как самоценное время – среда жизни (креативное детство – </w:t>
      </w:r>
      <w:r w:rsidR="004C1853">
        <w:rPr>
          <w:rFonts w:ascii="Times New Roman" w:hAnsi="Times New Roman" w:cs="Times New Roman"/>
          <w:sz w:val="24"/>
          <w:szCs w:val="24"/>
        </w:rPr>
        <w:t>жизненные среды – инфраструктуры</w:t>
      </w:r>
      <w:r w:rsidR="00AC474F" w:rsidRPr="006D2DF4">
        <w:rPr>
          <w:rFonts w:ascii="Times New Roman" w:hAnsi="Times New Roman" w:cs="Times New Roman"/>
          <w:sz w:val="24"/>
          <w:szCs w:val="24"/>
        </w:rPr>
        <w:t xml:space="preserve"> человеческого роста). Таким образом, необходимо по отношению к детству дать соответственно три ответа по поводу понятия образования, поскольку и</w:t>
      </w:r>
      <w:r>
        <w:rPr>
          <w:rFonts w:ascii="Times New Roman" w:hAnsi="Times New Roman" w:cs="Times New Roman"/>
          <w:sz w:val="24"/>
          <w:szCs w:val="24"/>
        </w:rPr>
        <w:t>наче, то есть, не вводя границы д</w:t>
      </w:r>
      <w:r w:rsidR="00AC474F" w:rsidRPr="006D2DF4">
        <w:rPr>
          <w:rFonts w:ascii="Times New Roman" w:hAnsi="Times New Roman" w:cs="Times New Roman"/>
          <w:sz w:val="24"/>
          <w:szCs w:val="24"/>
        </w:rPr>
        <w:t>ополн</w:t>
      </w:r>
      <w:r w:rsidR="004C1853">
        <w:rPr>
          <w:rFonts w:ascii="Times New Roman" w:hAnsi="Times New Roman" w:cs="Times New Roman"/>
          <w:sz w:val="24"/>
          <w:szCs w:val="24"/>
        </w:rPr>
        <w:t>ительного образования, будет не</w:t>
      </w:r>
      <w:r w:rsidR="00AC474F" w:rsidRPr="006D2DF4">
        <w:rPr>
          <w:rFonts w:ascii="Times New Roman" w:hAnsi="Times New Roman" w:cs="Times New Roman"/>
          <w:sz w:val="24"/>
          <w:szCs w:val="24"/>
        </w:rPr>
        <w:t>возможно</w:t>
      </w:r>
      <w:r>
        <w:rPr>
          <w:rFonts w:ascii="Times New Roman" w:hAnsi="Times New Roman" w:cs="Times New Roman"/>
          <w:sz w:val="24"/>
          <w:szCs w:val="24"/>
        </w:rPr>
        <w:t>,</w:t>
      </w:r>
      <w:r w:rsidR="004C1853">
        <w:rPr>
          <w:rFonts w:ascii="Times New Roman" w:hAnsi="Times New Roman" w:cs="Times New Roman"/>
          <w:sz w:val="24"/>
          <w:szCs w:val="24"/>
        </w:rPr>
        <w:t xml:space="preserve"> указать </w:t>
      </w:r>
      <w:r w:rsidR="00AC474F" w:rsidRPr="006D2DF4">
        <w:rPr>
          <w:rFonts w:ascii="Times New Roman" w:hAnsi="Times New Roman" w:cs="Times New Roman"/>
          <w:sz w:val="24"/>
          <w:szCs w:val="24"/>
        </w:rPr>
        <w:t xml:space="preserve"> на предмет и характеристики необходимых практик. </w:t>
      </w:r>
    </w:p>
    <w:p w:rsidR="00161B05" w:rsidRDefault="00AC474F" w:rsidP="00E05D53">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 xml:space="preserve">Таким образом: Задачей развития сферы </w:t>
      </w:r>
      <w:r w:rsidR="00165C50">
        <w:rPr>
          <w:rFonts w:ascii="Times New Roman" w:hAnsi="Times New Roman" w:cs="Times New Roman"/>
          <w:sz w:val="24"/>
          <w:szCs w:val="24"/>
        </w:rPr>
        <w:t xml:space="preserve">дополнительного (открытого) </w:t>
      </w:r>
      <w:r w:rsidRPr="006D2DF4">
        <w:rPr>
          <w:rFonts w:ascii="Times New Roman" w:hAnsi="Times New Roman" w:cs="Times New Roman"/>
          <w:sz w:val="24"/>
          <w:szCs w:val="24"/>
        </w:rPr>
        <w:t>образования является создание возможностей для организации в регионе условий по реализации такого представления о детстве.</w:t>
      </w:r>
    </w:p>
    <w:p w:rsidR="009B0B1F" w:rsidRDefault="009B0B1F" w:rsidP="00E05D53">
      <w:pPr>
        <w:spacing w:after="0" w:line="360" w:lineRule="auto"/>
        <w:ind w:firstLine="708"/>
        <w:jc w:val="both"/>
        <w:rPr>
          <w:rFonts w:ascii="Times New Roman" w:hAnsi="Times New Roman" w:cs="Times New Roman"/>
          <w:sz w:val="24"/>
          <w:szCs w:val="24"/>
        </w:rPr>
      </w:pPr>
    </w:p>
    <w:p w:rsidR="00701E02" w:rsidRDefault="00701E02" w:rsidP="00E05D53">
      <w:pPr>
        <w:spacing w:after="0" w:line="360" w:lineRule="auto"/>
        <w:ind w:firstLine="708"/>
        <w:jc w:val="both"/>
        <w:rPr>
          <w:rFonts w:ascii="Times New Roman" w:hAnsi="Times New Roman" w:cs="Times New Roman"/>
          <w:sz w:val="24"/>
          <w:szCs w:val="24"/>
        </w:rPr>
      </w:pPr>
    </w:p>
    <w:p w:rsidR="00701E02" w:rsidRDefault="00701E02" w:rsidP="00E05D53">
      <w:pPr>
        <w:spacing w:after="0" w:line="360" w:lineRule="auto"/>
        <w:ind w:firstLine="708"/>
        <w:jc w:val="both"/>
        <w:rPr>
          <w:rFonts w:ascii="Times New Roman" w:hAnsi="Times New Roman" w:cs="Times New Roman"/>
          <w:sz w:val="24"/>
          <w:szCs w:val="24"/>
        </w:rPr>
      </w:pPr>
    </w:p>
    <w:p w:rsidR="00E05D53" w:rsidRPr="00E05D53" w:rsidRDefault="00E05D53" w:rsidP="00E05D53">
      <w:pPr>
        <w:spacing w:after="0" w:line="360" w:lineRule="auto"/>
        <w:ind w:firstLine="708"/>
        <w:jc w:val="both"/>
        <w:rPr>
          <w:rFonts w:ascii="Times New Roman" w:hAnsi="Times New Roman" w:cs="Times New Roman"/>
          <w:sz w:val="24"/>
          <w:szCs w:val="24"/>
        </w:rPr>
      </w:pPr>
    </w:p>
    <w:p w:rsidR="00161B05" w:rsidRPr="00161B05" w:rsidRDefault="00161B05" w:rsidP="00C35C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ЧАСТЬ </w:t>
      </w:r>
      <w:r w:rsidRPr="00161B05">
        <w:rPr>
          <w:rFonts w:ascii="Times New Roman" w:hAnsi="Times New Roman" w:cs="Times New Roman"/>
          <w:b/>
          <w:sz w:val="24"/>
          <w:szCs w:val="24"/>
          <w:lang w:val="en-US"/>
        </w:rPr>
        <w:t>II</w:t>
      </w:r>
      <w:r w:rsidRPr="00161B05">
        <w:rPr>
          <w:rFonts w:ascii="Times New Roman" w:hAnsi="Times New Roman" w:cs="Times New Roman"/>
          <w:b/>
          <w:sz w:val="24"/>
          <w:szCs w:val="24"/>
        </w:rPr>
        <w:t xml:space="preserve">. </w:t>
      </w:r>
    </w:p>
    <w:p w:rsidR="00E05D53" w:rsidRDefault="00161B05" w:rsidP="00C35CA1">
      <w:pPr>
        <w:spacing w:after="0" w:line="360" w:lineRule="auto"/>
        <w:jc w:val="center"/>
        <w:rPr>
          <w:rFonts w:ascii="Times New Roman" w:hAnsi="Times New Roman" w:cs="Times New Roman"/>
          <w:b/>
          <w:sz w:val="24"/>
          <w:szCs w:val="24"/>
        </w:rPr>
      </w:pPr>
      <w:r w:rsidRPr="00161B05">
        <w:rPr>
          <w:rFonts w:ascii="Times New Roman" w:hAnsi="Times New Roman" w:cs="Times New Roman"/>
          <w:b/>
          <w:sz w:val="24"/>
          <w:szCs w:val="24"/>
        </w:rPr>
        <w:t xml:space="preserve">Границы дополнительного образования. </w:t>
      </w:r>
    </w:p>
    <w:p w:rsidR="00D0090D" w:rsidRPr="00C35CA1" w:rsidRDefault="00161B05" w:rsidP="00C35CA1">
      <w:pPr>
        <w:spacing w:after="0" w:line="360" w:lineRule="auto"/>
        <w:jc w:val="center"/>
        <w:rPr>
          <w:rFonts w:ascii="Times New Roman" w:hAnsi="Times New Roman" w:cs="Times New Roman"/>
          <w:b/>
          <w:sz w:val="24"/>
          <w:szCs w:val="24"/>
        </w:rPr>
      </w:pPr>
      <w:r w:rsidRPr="00161B05">
        <w:rPr>
          <w:rFonts w:ascii="Times New Roman" w:hAnsi="Times New Roman" w:cs="Times New Roman"/>
          <w:b/>
          <w:sz w:val="24"/>
          <w:szCs w:val="24"/>
        </w:rPr>
        <w:t>Компетентностный характер дополнительногообразования</w:t>
      </w:r>
    </w:p>
    <w:p w:rsidR="00C365CE" w:rsidRPr="006D2DF4" w:rsidRDefault="00C365CE" w:rsidP="006E3FF6">
      <w:pPr>
        <w:spacing w:after="0" w:line="360" w:lineRule="auto"/>
        <w:jc w:val="both"/>
        <w:rPr>
          <w:rFonts w:ascii="Times New Roman" w:hAnsi="Times New Roman" w:cs="Times New Roman"/>
          <w:sz w:val="24"/>
          <w:szCs w:val="24"/>
        </w:rPr>
      </w:pPr>
    </w:p>
    <w:p w:rsidR="00C35CA1" w:rsidRPr="00B5073D" w:rsidRDefault="00C365CE" w:rsidP="00B5073D">
      <w:pPr>
        <w:spacing w:after="0" w:line="360" w:lineRule="auto"/>
        <w:ind w:firstLine="708"/>
        <w:jc w:val="both"/>
        <w:rPr>
          <w:rFonts w:ascii="Times New Roman" w:eastAsia="Times New Roman" w:hAnsi="Times New Roman" w:cs="Times New Roman"/>
          <w:b/>
          <w:i/>
          <w:sz w:val="24"/>
          <w:szCs w:val="24"/>
          <w:lang w:eastAsia="en-US"/>
        </w:rPr>
      </w:pPr>
      <w:r w:rsidRPr="00B5073D">
        <w:rPr>
          <w:rFonts w:ascii="Times New Roman" w:eastAsia="Times New Roman" w:hAnsi="Times New Roman" w:cs="Times New Roman"/>
          <w:b/>
          <w:i/>
          <w:sz w:val="24"/>
          <w:szCs w:val="24"/>
          <w:lang w:eastAsia="en-US"/>
        </w:rPr>
        <w:t>1</w:t>
      </w:r>
      <w:r w:rsidR="00C35CA1" w:rsidRPr="00B5073D">
        <w:rPr>
          <w:rFonts w:ascii="Times New Roman" w:eastAsia="Times New Roman" w:hAnsi="Times New Roman" w:cs="Times New Roman"/>
          <w:b/>
          <w:i/>
          <w:sz w:val="24"/>
          <w:szCs w:val="24"/>
          <w:lang w:eastAsia="en-US"/>
        </w:rPr>
        <w:t>.</w:t>
      </w:r>
    </w:p>
    <w:p w:rsidR="003278F1" w:rsidRPr="006D2DF4" w:rsidRDefault="003278F1" w:rsidP="00B5073D">
      <w:pPr>
        <w:spacing w:after="0" w:line="360" w:lineRule="auto"/>
        <w:ind w:firstLine="708"/>
        <w:jc w:val="both"/>
        <w:rPr>
          <w:rFonts w:ascii="Times New Roman" w:eastAsia="Times New Roman" w:hAnsi="Times New Roman" w:cs="Times New Roman"/>
          <w:sz w:val="24"/>
          <w:szCs w:val="24"/>
          <w:lang w:eastAsia="en-US"/>
        </w:rPr>
      </w:pPr>
      <w:r w:rsidRPr="006D2DF4">
        <w:rPr>
          <w:rFonts w:ascii="Times New Roman" w:eastAsia="Times New Roman" w:hAnsi="Times New Roman" w:cs="Times New Roman"/>
          <w:sz w:val="24"/>
          <w:szCs w:val="24"/>
          <w:lang w:eastAsia="en-US"/>
        </w:rPr>
        <w:t xml:space="preserve"> В полагании результата систем</w:t>
      </w:r>
      <w:r w:rsidR="00701E02">
        <w:rPr>
          <w:rFonts w:ascii="Times New Roman" w:eastAsia="Times New Roman" w:hAnsi="Times New Roman" w:cs="Times New Roman"/>
          <w:sz w:val="24"/>
          <w:szCs w:val="24"/>
          <w:lang w:eastAsia="en-US"/>
        </w:rPr>
        <w:t>ы образовательных действий</w:t>
      </w:r>
      <w:r w:rsidRPr="006D2DF4">
        <w:rPr>
          <w:rFonts w:ascii="Times New Roman" w:eastAsia="Times New Roman" w:hAnsi="Times New Roman" w:cs="Times New Roman"/>
          <w:sz w:val="24"/>
          <w:szCs w:val="24"/>
          <w:lang w:eastAsia="en-US"/>
        </w:rPr>
        <w:t xml:space="preserve"> конкурируют две схемы. Согласно первой, миссия образования – правильное следование извне задаваемым образцам. Результат такого образования – «прочность» знаний, умений и навыков. Идеальный носитель подобной образованности – «живой образец», телесная копия исполнительской дисциплины.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eastAsia="Times New Roman" w:hAnsi="Times New Roman" w:cs="Times New Roman"/>
          <w:sz w:val="24"/>
          <w:szCs w:val="24"/>
          <w:lang w:eastAsia="en-US"/>
        </w:rPr>
        <w:tab/>
        <w:t xml:space="preserve">Согласно второй версии, миссия </w:t>
      </w:r>
      <w:r w:rsidRPr="006D2DF4">
        <w:rPr>
          <w:rFonts w:ascii="Times New Roman" w:hAnsi="Times New Roman" w:cs="Times New Roman"/>
          <w:sz w:val="24"/>
          <w:szCs w:val="24"/>
        </w:rPr>
        <w:t xml:space="preserve"> образования – посредничество в построении </w:t>
      </w:r>
      <w:r w:rsidRPr="006D2DF4">
        <w:rPr>
          <w:rFonts w:ascii="Times New Roman" w:hAnsi="Times New Roman" w:cs="Times New Roman"/>
          <w:iCs/>
          <w:sz w:val="24"/>
          <w:szCs w:val="24"/>
        </w:rPr>
        <w:t xml:space="preserve">собственного действия </w:t>
      </w:r>
      <w:r w:rsidRPr="006D2DF4">
        <w:rPr>
          <w:rFonts w:ascii="Times New Roman" w:hAnsi="Times New Roman" w:cs="Times New Roman"/>
          <w:sz w:val="24"/>
          <w:szCs w:val="24"/>
        </w:rPr>
        <w:t>образующегося, т.е. инициация опробования и актуализации его пространства возможностей. Здесь также есть место образцам, но не как предметам следования, а как ресурсам действия. Принятие второй установки – установки на построение собственного действия (субъектность) – подводит к представлению о компетентности как образовательном эффекте</w:t>
      </w:r>
      <w:r w:rsidRPr="006D2DF4">
        <w:rPr>
          <w:rStyle w:val="a8"/>
          <w:rFonts w:ascii="Times New Roman" w:hAnsi="Times New Roman" w:cs="Times New Roman"/>
          <w:sz w:val="24"/>
          <w:szCs w:val="24"/>
        </w:rPr>
        <w:footnoteReference w:id="2"/>
      </w:r>
      <w:r w:rsidRPr="006D2DF4">
        <w:rPr>
          <w:rFonts w:ascii="Times New Roman" w:hAnsi="Times New Roman" w:cs="Times New Roman"/>
          <w:sz w:val="24"/>
          <w:szCs w:val="24"/>
        </w:rPr>
        <w:t xml:space="preserve">.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Важно понять, что  дело не в замене знаний и умений компетентностями и задача не в том, чтобы выделить и зафиксировать различия между ними как таковыми. Дело в функциональном месте знаний, умений и навыков. В одном случае они мыслятся как самоцель, а в другом – как ресурс иного. Ресурсность – ключевое слово нового образовательного хода. Ресурс – это то, что может стать (а может и не стать) опорой деятельности, т.е. то, что может быть включено в поле деятельности или, современным языком: может быть капитализировано. Такими ресурсами могут оказаться и материалы, включенные в действие и сам действующий. Потенциал, ресурс, продукт, капитализация – ключевые слова контекста и пространства, в котором уместен компетентностный подход. Итак, компетентность – это мера включения человека в деятельность, т.е. мера капитализации его опыта. Эта мера и задает меру образованности.</w:t>
      </w:r>
    </w:p>
    <w:p w:rsidR="003278F1" w:rsidRPr="006D2DF4" w:rsidRDefault="003278F1" w:rsidP="00B5073D">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Говоря о включении в поле деятельности, само это поле надо представить не только философски и психологически, а и социально-институционально. В этом смысле компетентность, понятая как мера включения в деятельность</w:t>
      </w:r>
      <w:r w:rsidR="00165C50">
        <w:rPr>
          <w:rFonts w:ascii="Times New Roman" w:hAnsi="Times New Roman" w:cs="Times New Roman"/>
          <w:sz w:val="24"/>
          <w:szCs w:val="24"/>
        </w:rPr>
        <w:t>,</w:t>
      </w:r>
      <w:r w:rsidRPr="006D2DF4">
        <w:rPr>
          <w:rFonts w:ascii="Times New Roman" w:hAnsi="Times New Roman" w:cs="Times New Roman"/>
          <w:sz w:val="24"/>
          <w:szCs w:val="24"/>
        </w:rPr>
        <w:t xml:space="preserve"> не есть принадлежность индивида. Она распределена между включаемой и включающей инстанциями и, скорее, «принадлежит» переходу из одной формы жизни в другую, а лишь через это самому </w:t>
      </w:r>
      <w:r w:rsidRPr="006D2DF4">
        <w:rPr>
          <w:rFonts w:ascii="Times New Roman" w:hAnsi="Times New Roman" w:cs="Times New Roman"/>
          <w:sz w:val="24"/>
          <w:szCs w:val="24"/>
        </w:rPr>
        <w:lastRenderedPageBreak/>
        <w:t>переходящему. Интрига как раз в том, что в этом случае уместность, приложимость тех или иных функциональных  органов индивида является не данностью, а предметом примеривания  и испытания. Это существенно, т.к. индивид перестает мыслиться как изделие для передачи, и начинает быть социально осмысленным разговор о потенциале и ресурсе. Социальная организация перехода – это иное, чем автоматизм «перевода»; а отбор и выбраковывание несовершенных «изделий» - лишь один и не самый эффективный из способов обустройства границы – переходного пространства.</w:t>
      </w:r>
    </w:p>
    <w:p w:rsidR="003278F1" w:rsidRPr="006D2DF4" w:rsidRDefault="003278F1" w:rsidP="006E3FF6">
      <w:pPr>
        <w:spacing w:after="0" w:line="360" w:lineRule="auto"/>
        <w:jc w:val="center"/>
        <w:rPr>
          <w:rFonts w:ascii="Times New Roman" w:hAnsi="Times New Roman" w:cs="Times New Roman"/>
          <w:sz w:val="24"/>
          <w:szCs w:val="24"/>
        </w:rPr>
      </w:pPr>
      <w:r w:rsidRPr="006D2DF4">
        <w:rPr>
          <w:rFonts w:ascii="Times New Roman" w:hAnsi="Times New Roman" w:cs="Times New Roman"/>
          <w:sz w:val="24"/>
          <w:szCs w:val="24"/>
        </w:rPr>
        <w:t>*   *   *</w:t>
      </w:r>
    </w:p>
    <w:p w:rsidR="003278F1" w:rsidRPr="006D2DF4" w:rsidRDefault="003278F1" w:rsidP="006E3FF6">
      <w:pPr>
        <w:pStyle w:val="a9"/>
        <w:spacing w:after="0" w:line="360" w:lineRule="auto"/>
        <w:ind w:firstLine="709"/>
        <w:jc w:val="both"/>
        <w:rPr>
          <w:lang w:val="ru-RU"/>
        </w:rPr>
      </w:pPr>
      <w:r w:rsidRPr="006D2DF4">
        <w:rPr>
          <w:lang w:val="ru-RU"/>
        </w:rPr>
        <w:t>Смещение рамки – от антропологической к деятельностной, от порождения к ресурсности и капитализации – должно быть специально осмысленно. В социальной практике подобные смещения не невинны, ибо приводят к  искажению смысла социального действия, к его некритическому замещению. И в нашем случае полезно спросить о том,  какое отношение может иметь ресурсность и капитализация к полю порождения и связанной с ним идентичности.</w:t>
      </w:r>
    </w:p>
    <w:p w:rsidR="003278F1" w:rsidRPr="006D2DF4" w:rsidRDefault="003278F1" w:rsidP="006E3FF6">
      <w:pPr>
        <w:pStyle w:val="a9"/>
        <w:spacing w:after="0" w:line="360" w:lineRule="auto"/>
        <w:ind w:firstLine="709"/>
        <w:jc w:val="both"/>
        <w:rPr>
          <w:lang w:val="ru-RU"/>
        </w:rPr>
      </w:pPr>
      <w:r w:rsidRPr="006D2DF4">
        <w:rPr>
          <w:lang w:val="ru-RU"/>
        </w:rPr>
        <w:t xml:space="preserve">Для подхода к ответу надо проанализировать компетентность собственно психологически, ответив на вопрос о том каким образом, за счет какого субъектного и субъективного усилия возможно превращение некоего действия (процедуры, отношения) в орган иного возможного действия и в ресурс. Не вдаваясь в интересные детали этой метаморфорзы, надо отметить главное: появление опыта в функции ресурса связано с </w:t>
      </w:r>
      <w:r w:rsidRPr="006D2DF4">
        <w:rPr>
          <w:iCs/>
          <w:lang w:val="ru-RU"/>
        </w:rPr>
        <w:t>отделением от себя</w:t>
      </w:r>
      <w:r w:rsidRPr="006D2DF4">
        <w:rPr>
          <w:lang w:val="ru-RU"/>
        </w:rPr>
        <w:t xml:space="preserve">  этого опыта, с его отчуждением. Человеческий опыт не возникает сразу как отчужденный, отделенный от носителя и противопоставленный ему. Здесь надо зафиксировать, что неявное допущение существования компетенций как якобы уже отделенных от их «обладателя» является наивным. Один из фокусов образования – операция по отделению функции от ее носителя, противопоставлению ему и затем заново внесению как его собственной, т.е. управляемой и воссоздаваемой функции. Переходные периоды и переходные формы жизни именно для этого и предназначены. Переход от сопричастности идее-образу (антропологический залог) к собственному, т.е. управляемому и воссоздаваемому действию – это критический жизненный узел, а не естественная эволюция.</w:t>
      </w:r>
    </w:p>
    <w:p w:rsidR="003278F1" w:rsidRPr="006D2DF4" w:rsidRDefault="003278F1" w:rsidP="006E3FF6">
      <w:pPr>
        <w:widowControl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 xml:space="preserve">Второй вопрос, который надо задать, о  том, от чего же отделяется искомая функция, превращаясь в ресурс и капитализируясь. В ответе окажется, что деятельность вовсе не однослойная, плоскостная организованность. Ресурсность предполагает наличие полезных ископаемых, предполагает многослойность. Капитализация «отсекает» лишь самый верхний слой. Интерес и связанная с ним идентичность «залегают» более глубоко: эти глубокие слои действия «отвечают» за его порождение и его энергетику. Необходимо </w:t>
      </w:r>
      <w:r w:rsidRPr="006D2DF4">
        <w:rPr>
          <w:rFonts w:ascii="Times New Roman" w:hAnsi="Times New Roman" w:cs="Times New Roman"/>
          <w:sz w:val="24"/>
          <w:szCs w:val="24"/>
        </w:rPr>
        <w:lastRenderedPageBreak/>
        <w:t>помнить и понимать, что уплощение деятельности  в определенных социальных практиках приводит к деэнергитизации деятеля.</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Есть лишь один способ удержать необходимость компетенции, ресурсности и капитализации в положительной связке с идентичностью, глубоким интересом и многослойностью деятельности. Это придание компетентности пробно-исполнительного, пограничного, а не абсолютного значения. Причем придание этого значения в формах социальной практики.</w:t>
      </w:r>
    </w:p>
    <w:p w:rsidR="003278F1" w:rsidRPr="006D2DF4" w:rsidRDefault="003278F1" w:rsidP="006E3FF6">
      <w:pPr>
        <w:spacing w:after="0" w:line="360" w:lineRule="auto"/>
        <w:jc w:val="center"/>
        <w:rPr>
          <w:rFonts w:ascii="Times New Roman" w:hAnsi="Times New Roman" w:cs="Times New Roman"/>
          <w:sz w:val="24"/>
          <w:szCs w:val="24"/>
        </w:rPr>
      </w:pPr>
    </w:p>
    <w:p w:rsidR="00B5073D" w:rsidRPr="00B5073D" w:rsidRDefault="00B5073D" w:rsidP="00B5073D">
      <w:pPr>
        <w:spacing w:after="0" w:line="360" w:lineRule="auto"/>
        <w:ind w:firstLine="708"/>
        <w:jc w:val="both"/>
        <w:rPr>
          <w:rFonts w:ascii="Times New Roman" w:hAnsi="Times New Roman" w:cs="Times New Roman"/>
          <w:b/>
          <w:i/>
          <w:sz w:val="24"/>
          <w:szCs w:val="24"/>
        </w:rPr>
      </w:pPr>
      <w:r w:rsidRPr="00B5073D">
        <w:rPr>
          <w:rFonts w:ascii="Times New Roman" w:hAnsi="Times New Roman" w:cs="Times New Roman"/>
          <w:b/>
          <w:i/>
          <w:sz w:val="24"/>
          <w:szCs w:val="24"/>
        </w:rPr>
        <w:t>2.</w:t>
      </w:r>
      <w:r w:rsidR="003278F1" w:rsidRPr="00B5073D">
        <w:rPr>
          <w:rFonts w:ascii="Times New Roman" w:hAnsi="Times New Roman" w:cs="Times New Roman"/>
          <w:b/>
          <w:i/>
          <w:sz w:val="24"/>
          <w:szCs w:val="24"/>
        </w:rPr>
        <w:tab/>
      </w:r>
    </w:p>
    <w:p w:rsidR="003278F1" w:rsidRPr="006D2DF4" w:rsidRDefault="00B5073D" w:rsidP="006E3F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78F1" w:rsidRPr="006D2DF4">
        <w:rPr>
          <w:rFonts w:ascii="Times New Roman" w:hAnsi="Times New Roman" w:cs="Times New Roman"/>
          <w:sz w:val="24"/>
          <w:szCs w:val="24"/>
        </w:rPr>
        <w:t xml:space="preserve">Представление о компетентности задает требования к культурно-образовательному пространству как пространству инфраструктуры человеческого роста. </w:t>
      </w:r>
    </w:p>
    <w:p w:rsidR="003278F1" w:rsidRPr="006D2DF4" w:rsidRDefault="003278F1"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 xml:space="preserve">Во-первых, рост обеспечивается богатством среды, которое задается не только различием предметов и содержаний возможных действий, но и различием институциональных форм одних и тех же содержаний. Образование, например, может институционализироваться как тренинг, деловая игра, систематическое обучение и т.д.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 xml:space="preserve">Во-вторых, и это даже важнее первого, рост обеспечивается </w:t>
      </w:r>
      <w:r w:rsidRPr="006D2DF4">
        <w:rPr>
          <w:rFonts w:ascii="Times New Roman" w:hAnsi="Times New Roman" w:cs="Times New Roman"/>
          <w:iCs/>
          <w:sz w:val="24"/>
          <w:szCs w:val="24"/>
        </w:rPr>
        <w:t xml:space="preserve">представленностью </w:t>
      </w:r>
      <w:r w:rsidRPr="006D2DF4">
        <w:rPr>
          <w:rFonts w:ascii="Times New Roman" w:hAnsi="Times New Roman" w:cs="Times New Roman"/>
          <w:sz w:val="24"/>
          <w:szCs w:val="24"/>
        </w:rPr>
        <w:t xml:space="preserve">людям разных жизненных форм и отношений. Подобная представленность очень непроста в реализации, поскольку требует новой типологии жизненных форм и, следовательно, новой их связности, например, образование не основное и дополнительное, а тренинговое, игровое, локальное и систематическое.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 xml:space="preserve">В-третьих, и это самое главное, рост обеспечивается построением социальных пробно-испытательно-тренировочных площадок для всех содержаний возможных действий. Через такие площадки образовательная форма входит в необразовательный мир и образует его. Уже тривиальным является предложение устроить в магазинах игрушек специальные места для их опробования детьми и взрослыми. Более неожиданным может показаться учреждение при большом винном магазине дегустационного зала, где можно научиться пробовать вино, а при казино – зала, где консультируют о соразмерности ставок и шансов. </w:t>
      </w:r>
    </w:p>
    <w:p w:rsidR="003278F1" w:rsidRPr="006D2DF4" w:rsidRDefault="003278F1" w:rsidP="006E3FF6">
      <w:pPr>
        <w:pStyle w:val="a9"/>
        <w:spacing w:after="0" w:line="360" w:lineRule="auto"/>
        <w:jc w:val="both"/>
        <w:rPr>
          <w:lang w:val="ru-RU"/>
        </w:rPr>
      </w:pPr>
      <w:r w:rsidRPr="006D2DF4">
        <w:rPr>
          <w:lang w:val="ru-RU"/>
        </w:rPr>
        <w:tab/>
        <w:t xml:space="preserve">Существенно, чтобы большинство из указанных инициатив были рыночно, т.е. сервисно, а не «собесно-попечительски» обустроены.   </w:t>
      </w:r>
    </w:p>
    <w:p w:rsidR="003278F1" w:rsidRPr="006D2DF4" w:rsidRDefault="003278F1" w:rsidP="006E3FF6">
      <w:pPr>
        <w:pStyle w:val="31"/>
        <w:spacing w:after="0" w:line="360" w:lineRule="auto"/>
        <w:ind w:firstLine="708"/>
        <w:jc w:val="both"/>
        <w:rPr>
          <w:sz w:val="24"/>
          <w:szCs w:val="24"/>
          <w:lang w:val="ru-RU"/>
        </w:rPr>
      </w:pPr>
      <w:r w:rsidRPr="006D2DF4">
        <w:rPr>
          <w:sz w:val="24"/>
          <w:szCs w:val="24"/>
          <w:lang w:val="ru-RU"/>
        </w:rPr>
        <w:t>В качестве стратегии модернизации с</w:t>
      </w:r>
      <w:r w:rsidR="00E12C3E" w:rsidRPr="006D2DF4">
        <w:rPr>
          <w:sz w:val="24"/>
          <w:szCs w:val="24"/>
          <w:lang w:val="ru-RU"/>
        </w:rPr>
        <w:t xml:space="preserve">истемы </w:t>
      </w:r>
      <w:r w:rsidR="0090381C">
        <w:rPr>
          <w:sz w:val="24"/>
          <w:szCs w:val="24"/>
          <w:lang w:val="ru-RU"/>
        </w:rPr>
        <w:t xml:space="preserve"> дополнительного образования</w:t>
      </w:r>
      <w:r w:rsidRPr="006D2DF4">
        <w:rPr>
          <w:sz w:val="24"/>
          <w:szCs w:val="24"/>
          <w:lang w:val="ru-RU"/>
        </w:rPr>
        <w:t>мы предлагаем стратегию формирования на среднем и массовом уровнях</w:t>
      </w:r>
      <w:r w:rsidR="001F76EA">
        <w:rPr>
          <w:sz w:val="24"/>
          <w:szCs w:val="24"/>
          <w:lang w:val="ru-RU"/>
        </w:rPr>
        <w:t>,</w:t>
      </w:r>
      <w:r w:rsidRPr="006D2DF4">
        <w:rPr>
          <w:sz w:val="24"/>
          <w:szCs w:val="24"/>
          <w:lang w:val="ru-RU"/>
        </w:rPr>
        <w:t xml:space="preserve"> так называемых </w:t>
      </w:r>
      <w:r w:rsidRPr="006D2DF4">
        <w:rPr>
          <w:iCs/>
          <w:sz w:val="24"/>
          <w:szCs w:val="24"/>
          <w:lang w:val="ru-RU"/>
        </w:rPr>
        <w:t>сквозных (или пронизывающих) компетенций</w:t>
      </w:r>
      <w:r w:rsidRPr="006D2DF4">
        <w:rPr>
          <w:sz w:val="24"/>
          <w:szCs w:val="24"/>
          <w:lang w:val="ru-RU"/>
        </w:rPr>
        <w:t xml:space="preserve">. </w:t>
      </w:r>
    </w:p>
    <w:p w:rsidR="003278F1" w:rsidRPr="006D2DF4" w:rsidRDefault="003278F1" w:rsidP="0042500C">
      <w:pPr>
        <w:pStyle w:val="31"/>
        <w:spacing w:after="0" w:line="360" w:lineRule="auto"/>
        <w:ind w:firstLine="708"/>
        <w:jc w:val="both"/>
        <w:rPr>
          <w:sz w:val="24"/>
          <w:szCs w:val="24"/>
          <w:lang w:val="ru-RU"/>
        </w:rPr>
      </w:pPr>
      <w:r w:rsidRPr="006D2DF4">
        <w:rPr>
          <w:bCs/>
          <w:iCs/>
          <w:sz w:val="24"/>
          <w:szCs w:val="24"/>
          <w:lang w:val="ru-RU"/>
        </w:rPr>
        <w:t xml:space="preserve">Сквозные компетенции – </w:t>
      </w:r>
      <w:r w:rsidRPr="006D2DF4">
        <w:rPr>
          <w:bCs/>
          <w:sz w:val="24"/>
          <w:szCs w:val="24"/>
          <w:lang w:val="ru-RU"/>
        </w:rPr>
        <w:t>это</w:t>
      </w:r>
      <w:r w:rsidRPr="006D2DF4">
        <w:rPr>
          <w:sz w:val="24"/>
          <w:szCs w:val="24"/>
          <w:lang w:val="ru-RU"/>
        </w:rPr>
        <w:t xml:space="preserve">возможности, которыми обладают люди для включения в современные формы мышления, деятельности, кооперации и коммуникации </w:t>
      </w:r>
      <w:r w:rsidRPr="006D2DF4">
        <w:rPr>
          <w:sz w:val="24"/>
          <w:szCs w:val="24"/>
          <w:lang w:val="ru-RU"/>
        </w:rPr>
        <w:lastRenderedPageBreak/>
        <w:t>и на которые можно рассчитывать при постановке и решении масштабных задач, связанных</w:t>
      </w:r>
      <w:r w:rsidR="00E12C3E" w:rsidRPr="006D2DF4">
        <w:rPr>
          <w:sz w:val="24"/>
          <w:szCs w:val="24"/>
          <w:lang w:val="ru-RU"/>
        </w:rPr>
        <w:t xml:space="preserve">в том числе и с </w:t>
      </w:r>
      <w:r w:rsidRPr="006D2DF4">
        <w:rPr>
          <w:sz w:val="24"/>
          <w:szCs w:val="24"/>
          <w:lang w:val="ru-RU"/>
        </w:rPr>
        <w:t>территориальным развитием</w:t>
      </w:r>
      <w:r w:rsidRPr="006D2DF4">
        <w:rPr>
          <w:rStyle w:val="a8"/>
          <w:sz w:val="24"/>
          <w:szCs w:val="24"/>
        </w:rPr>
        <w:footnoteReference w:id="3"/>
      </w:r>
      <w:r w:rsidRPr="006D2DF4">
        <w:rPr>
          <w:sz w:val="24"/>
          <w:szCs w:val="24"/>
          <w:lang w:val="ru-RU"/>
        </w:rPr>
        <w:t>. Это, прежде всего, возможность ставить и решать сложные, рекордные цели и задачи, готовность к современным формам мобильности</w:t>
      </w:r>
      <w:r w:rsidRPr="006D2DF4">
        <w:rPr>
          <w:rStyle w:val="a8"/>
          <w:sz w:val="24"/>
          <w:szCs w:val="24"/>
        </w:rPr>
        <w:footnoteReference w:id="4"/>
      </w:r>
      <w:r w:rsidRPr="006D2DF4">
        <w:rPr>
          <w:sz w:val="24"/>
          <w:szCs w:val="24"/>
          <w:lang w:val="ru-RU"/>
        </w:rPr>
        <w:t>, пространственно-аналитическое мышление в геокультурных, геоэкономических и геополитических координатах, проектное отношения к собственным перспективам. Такие сквозные компетенции выполняют роль своеобразной «управляющей инстанции» по отношению к различным профессиональным (специальным) компетенциям, таким как знания, навыки, способности.</w:t>
      </w:r>
    </w:p>
    <w:p w:rsidR="009E3B27" w:rsidRPr="00B5073D" w:rsidRDefault="009E3B27" w:rsidP="00B5073D">
      <w:pPr>
        <w:spacing w:after="0" w:line="360" w:lineRule="auto"/>
        <w:jc w:val="both"/>
        <w:rPr>
          <w:rFonts w:ascii="Times New Roman" w:hAnsi="Times New Roman" w:cs="Times New Roman"/>
          <w:b/>
          <w:i/>
          <w:sz w:val="24"/>
          <w:szCs w:val="24"/>
        </w:rPr>
      </w:pPr>
    </w:p>
    <w:p w:rsidR="00D0090D" w:rsidRPr="00B5073D" w:rsidRDefault="00B5073D" w:rsidP="00B5073D">
      <w:pPr>
        <w:pStyle w:val="ac"/>
        <w:spacing w:line="360" w:lineRule="auto"/>
        <w:jc w:val="left"/>
        <w:rPr>
          <w:b/>
          <w:i/>
        </w:rPr>
      </w:pPr>
      <w:r>
        <w:rPr>
          <w:b/>
          <w:i/>
        </w:rPr>
        <w:t xml:space="preserve">3. </w:t>
      </w:r>
    </w:p>
    <w:p w:rsidR="00D0090D" w:rsidRPr="006D2DF4" w:rsidRDefault="00D0090D" w:rsidP="006E3FF6">
      <w:pPr>
        <w:pStyle w:val="ac"/>
        <w:spacing w:line="360" w:lineRule="auto"/>
      </w:pPr>
      <w:r w:rsidRPr="006D2DF4">
        <w:t>Дополнительное образование длительное время (ещё с 1970-1980 гг.) не занимало чётко определённого места в системе воспроизводства и развития человеческого капитала и потенциала (в отличие от 1920-30, когда оно появилось и работало на самоопределение к основным видам деятельности, востребованным госуда</w:t>
      </w:r>
      <w:r w:rsidR="0090381C">
        <w:t xml:space="preserve">рством). Начиная с 1970 гг., дополнительное образование </w:t>
      </w:r>
      <w:r w:rsidRPr="006D2DF4">
        <w:t>стало выполнять функцию интеллектуально-деятельностного досуга для разных возрастов, а также поддержки хобби и увлечений. В наши дни необходимо определить место дополнительного образования в общей национальной системе образования и, шире, воспроизводства человечески</w:t>
      </w:r>
      <w:r w:rsidR="0090381C">
        <w:t>х ресурсов. В новой ситуации, дополнительное образование</w:t>
      </w:r>
      <w:r w:rsidRPr="006D2DF4">
        <w:t>должно гибко сочетать работу с обеспечением потребностей государства в определённых типах самоопределения, с укреплением субъектности самих детей, подростков и старшеклассников, с пониманием ими объективной социально-экономической ситуации и формированием у них культуры осознанного выбора. Исходя из это</w:t>
      </w:r>
      <w:r w:rsidR="0090381C">
        <w:t>го функционального назначения дополнительного образования</w:t>
      </w:r>
      <w:r w:rsidRPr="006D2DF4">
        <w:t>, его содержание необходимо определить как закрепление, углубление, расширение знания, получаемых учениками в дошкольных учреждениях и в школе, в соответствии с индивидуальными задатками каждого конкретного ученика (в младших классах), с обозначенными им интересами (в подростковом возрасте), с профессиональным и социальным самоопределением (в старшей школе).</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Обучающая и развивающая работа в рамках дополнительного образования состоит из трёх основных блоков:</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lastRenderedPageBreak/>
        <w:t>- освоениеучащимися базисного уровнязнаний, связанных с различными сферами человеческой деятельности, важными в наше время, а также с современными картинами мира, социальными структурами, возможными вариантами собственного позиционирования и продвижения в обществе;</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 освоение учащимися технологий и навыков</w:t>
      </w:r>
      <w:r w:rsidR="00F03D7E">
        <w:rPr>
          <w:rFonts w:ascii="Times New Roman" w:hAnsi="Times New Roman" w:cs="Times New Roman"/>
          <w:sz w:val="24"/>
          <w:szCs w:val="24"/>
        </w:rPr>
        <w:t xml:space="preserve"> </w:t>
      </w:r>
      <w:r w:rsidRPr="006D2DF4">
        <w:rPr>
          <w:rFonts w:ascii="Times New Roman" w:hAnsi="Times New Roman" w:cs="Times New Roman"/>
          <w:sz w:val="24"/>
          <w:szCs w:val="24"/>
        </w:rPr>
        <w:t>организации и управления собственной деятельностью, позволяющих достигать общественно признаваемых результатов в выбранной профессиональной сфере (вплоть до значимых инноваций в этой сфере) и в общественных отношениях;</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 целенаправленное формирование закрепленных навыков и присвоенных методов (компетенций), позволяющих управлять собственным поведением, мыслительной и эмоциональной сферами, эффективно строить стратегию своего поведения в различных ситуациях, осваивать и применять нормы поведения в обществе и действия в кооперации с другими людьми.</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Если основное образование даёт основы знаний и общую установку на выбор своего места в мире профессий и в общественных отношениях, то дополнительное образование его, фактически, дополняет и завершает, позволяя ученикам расширить те знания, которые представляются им самыми важными для своего будущего, и освоить их как инструмент для практической деятельности. В этом смысле, «дополнительное образование» можно называть «завершающим» или «окончательным».Оно, опираясь на материал основного образования как, действительно, на «основу», обеспечивает выбор учеником действительно важных для него сфер интересов и сфер деятельности, и в их рамках «достраивает» его знания и представления о мире, в соответствии с его индивидуальными возможностями и запросами.</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Учебная деятельность в рамках дополнительного образования уже непосредственно обеспечивает практическую деятельность учеников, текущую – на уровне увлечений, и будущую – профессиональную. В связи с этим, учебная деятельность в дополнительном образовании имеет отчётливо деятельностный характер, строится вокруг проектов учеников, вокруг выполнения ими действий, принятых в определённых профессиях, и т.д. Дополнительное образование в собственном смысле слова не должно отождествляться с организацией активности школьников в сфере художественного творчества или в сфере общественной деятельности, которую зачастую также приписывают к дополнительному образованию. Главный критерий дополнительного образования – это именно получение учениками устойчивых знаний и формиров</w:t>
      </w:r>
      <w:r w:rsidR="000D469B">
        <w:rPr>
          <w:rFonts w:ascii="Times New Roman" w:hAnsi="Times New Roman" w:cs="Times New Roman"/>
          <w:sz w:val="24"/>
          <w:szCs w:val="24"/>
        </w:rPr>
        <w:t>ание компетенций</w:t>
      </w:r>
      <w:r w:rsidRPr="006D2DF4">
        <w:rPr>
          <w:rFonts w:ascii="Times New Roman" w:hAnsi="Times New Roman" w:cs="Times New Roman"/>
          <w:sz w:val="24"/>
          <w:szCs w:val="24"/>
        </w:rPr>
        <w:t xml:space="preserve">, которые ученики всегда смогут сознательно мобилизовать для решения стоящих перед ними задач, будь они профессионального, карьерного или мировоззренческого характера. Если такие стройные </w:t>
      </w:r>
      <w:r w:rsidRPr="006D2DF4">
        <w:rPr>
          <w:rFonts w:ascii="Times New Roman" w:hAnsi="Times New Roman" w:cs="Times New Roman"/>
          <w:sz w:val="24"/>
          <w:szCs w:val="24"/>
        </w:rPr>
        <w:lastRenderedPageBreak/>
        <w:t>и используемые знания не приобретаются, то не следует говорить о дополнительном образовании.</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Поскольку дополнительное образованиеработает с индивидуальными образовательными (познавательными) задачами и индивидуальными траекториями освоения знаний, к тому же, имеет дело с самыми разнообразными сферами интересов, оно должно быть организовано не как иерархия учреждений, а как пространство выбора учениками источников формирования знаний и способностей. Эти источники должны как создаваться в этом пространстве, так и привлекаться извне, на основах подряда и аутсорсинга. Соответственно, сфера должна опираться на государственн</w:t>
      </w:r>
      <w:r w:rsidR="0090381C">
        <w:rPr>
          <w:rFonts w:ascii="Times New Roman" w:hAnsi="Times New Roman" w:cs="Times New Roman"/>
          <w:sz w:val="24"/>
          <w:szCs w:val="24"/>
        </w:rPr>
        <w:t>ые и муниципальные учреждения дополнительного образования</w:t>
      </w:r>
      <w:r w:rsidRPr="006D2DF4">
        <w:rPr>
          <w:rFonts w:ascii="Times New Roman" w:hAnsi="Times New Roman" w:cs="Times New Roman"/>
          <w:sz w:val="24"/>
          <w:szCs w:val="24"/>
        </w:rPr>
        <w:t>, но при этом активно использовать конкурсные и подрядные механизмы для успешного привлечения и использования негосударственных образовательных проектов и программ, способных давать качественные практико-ориентированные знания.</w:t>
      </w:r>
    </w:p>
    <w:p w:rsidR="00CF3D22" w:rsidRPr="006D2DF4" w:rsidRDefault="00CF3D22" w:rsidP="006E3FF6">
      <w:pPr>
        <w:spacing w:after="0" w:line="360" w:lineRule="auto"/>
        <w:ind w:firstLine="567"/>
        <w:jc w:val="both"/>
        <w:rPr>
          <w:rFonts w:ascii="Times New Roman" w:hAnsi="Times New Roman" w:cs="Times New Roman"/>
          <w:sz w:val="24"/>
          <w:szCs w:val="24"/>
        </w:rPr>
      </w:pPr>
    </w:p>
    <w:p w:rsidR="00E742DB" w:rsidRPr="00B5073D" w:rsidRDefault="00E742DB" w:rsidP="006E3FF6">
      <w:pPr>
        <w:pStyle w:val="3"/>
        <w:numPr>
          <w:ilvl w:val="0"/>
          <w:numId w:val="11"/>
        </w:numPr>
        <w:spacing w:before="0" w:after="0" w:line="360" w:lineRule="auto"/>
        <w:rPr>
          <w:rFonts w:ascii="Times New Roman" w:hAnsi="Times New Roman"/>
          <w:i/>
          <w:sz w:val="24"/>
          <w:szCs w:val="24"/>
        </w:rPr>
      </w:pPr>
    </w:p>
    <w:p w:rsidR="00E742DB" w:rsidRPr="006D2DF4" w:rsidRDefault="00E742DB" w:rsidP="00B5073D">
      <w:pPr>
        <w:pStyle w:val="ac"/>
        <w:spacing w:line="360" w:lineRule="auto"/>
      </w:pPr>
      <w:r w:rsidRPr="006D2DF4">
        <w:t>Существующие сегодня направ</w:t>
      </w:r>
      <w:r w:rsidR="0090381C">
        <w:t>ления деятельности учреждений дополнительного образования</w:t>
      </w:r>
      <w:r w:rsidR="00F03D7E">
        <w:t xml:space="preserve"> </w:t>
      </w:r>
      <w:r w:rsidRPr="006D2DF4">
        <w:t>во многом носят устаревший, формальный характер, не отражающий тенденций современности (актуальных для XXI века технологическими сферами и соответствующими практиками). В качестве рекомендаций, возможно, определить содержание дополнительного образования ка</w:t>
      </w:r>
      <w:r w:rsidR="00413474">
        <w:t>к включение детей</w:t>
      </w:r>
      <w:r w:rsidRPr="006D2DF4">
        <w:t xml:space="preserve"> в технологии мышления, деятельности и коммуникации, соответствующие этим практикам. Такие направленияоформляют пространства жизни современного школьника как пространства возможностей через построение отношения школьников к тому или иному типу социокультурной реальности — Социуму, Культуре, Территории, Человеку, Знанию, Технике и Знаку.</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Социальные технологии</w:t>
      </w:r>
    </w:p>
    <w:p w:rsidR="00E742DB" w:rsidRPr="006D2DF4" w:rsidRDefault="00413474" w:rsidP="006E3FF6">
      <w:pPr>
        <w:pStyle w:val="ac"/>
        <w:spacing w:line="360" w:lineRule="auto"/>
      </w:pPr>
      <w:r>
        <w:t>Данное направление включает детей</w:t>
      </w:r>
      <w:r w:rsidR="00E742DB" w:rsidRPr="006D2DF4">
        <w:t xml:space="preserve"> в практики создания новых социальных форм организации жизни через постановку образовательных задач, связанных с исследованием, проектированием и управлением социальными изменениями. Такие программы предназначены для школьников, ориентирующихся на менеджерскую и предпринимательскую деятельность в государственной, коммерческой и общественной сферах. В рамках этого направления,возможноорганизовывать специальные модули, обеспечивающие формирование основ проектной и предпринимательской культуры, управленческого мышления посредством аналитического оформления и публичного представления школьниками образцов успешного социального действия, а также </w:t>
      </w:r>
      <w:r w:rsidR="00E742DB" w:rsidRPr="006D2DF4">
        <w:lastRenderedPageBreak/>
        <w:t>взаимодействие с территориальными и региональными элитами по постановке и решению проблем социально-экономического и социально-культурного развития территорий и регионов.</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Технологии культурной политики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практики создания новых культурных форм организации жизни, а также в практики принятия управленческих решений относительно ключевых проблем современности средствами культуры. Оно ориентировано на учащихся, интересующихся различными видами культурно-образовательной деятельности (продюсерство, организацию выставок, музеев и библиотек, дизайн</w:t>
      </w:r>
      <w:r w:rsidR="00413474">
        <w:t>, рекламу, PR и др.). Детям</w:t>
      </w:r>
      <w:r w:rsidRPr="006D2DF4">
        <w:t xml:space="preserve"> представится возможность исследования механизмов смены культурных представлений, традиций и норм; оформления представлений о Культуре как механизме общественного развития; анализа и прогнозирования состояния типов ментальности и укладов на территории современной России; создания культурно-образовательных событий и других гуманитарных проектов; освоения принципов культурно-образовательной деятельности в интересующих их сферах.</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Технологии регионального развития</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практики пространственного мышления и деятельности через комплексный анализ проблем развития российских регионов и территорий в историческом, географическом, экономическом, экологическом, краеведческом и экономическом аспектах. Программа предполагает формирование поля возможностей в вопросе анализа и выбора региона проживания и жизнедеятельности. В ходе мероприятий программы школьники совместно с профессиональными экспертами будут осваивать навыки исследовательской работы, моделирования исторических ситуаций, естественной и гуманитарной картографии, воспроизводства природной окружающей среды, а также разработки программ антикризисного управления и планирования развития регионов.</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Антропологические технологии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освоение практик развития Человека, включая различные его аспекты — эмоциональный, физический, волевой, духовный, интеллектуальный. Программное направление использует материал таких сфер практического знания, как педагогика, психология, антропология, валеология, этика. В ходе мероприятий программы учащиеся будут осваивать представления о человеке как гуманитарном объекте, а также основы современных антропотехник, таких как арт-терапия, тренинги телесного совершенствования, интеллектуальные игры, образовательные путешествия и др. В рамках программного направления школьники </w:t>
      </w:r>
      <w:r w:rsidRPr="006D2DF4">
        <w:lastRenderedPageBreak/>
        <w:t>получат возможность освоить логики анализа антропологического развития, методы гуманитарно-антропологического проектирования.</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Технологии научного познания</w:t>
      </w:r>
    </w:p>
    <w:p w:rsidR="00E742DB" w:rsidRPr="006D2DF4" w:rsidRDefault="00E742DB" w:rsidP="006E3FF6">
      <w:pPr>
        <w:pStyle w:val="ac"/>
        <w:spacing w:line="360" w:lineRule="auto"/>
        <w:ind w:firstLine="708"/>
      </w:pPr>
      <w:r w:rsidRPr="006D2DF4">
        <w:t xml:space="preserve">Данное направление включает </w:t>
      </w:r>
      <w:r w:rsidR="00413474">
        <w:t>детей</w:t>
      </w:r>
      <w:r w:rsidRPr="006D2DF4">
        <w:t xml:space="preserve"> в практики научнойработы, т.е. в практики наблюдения, описания, конструирования различных явлений окружающего ми</w:t>
      </w:r>
      <w:r w:rsidR="00413474">
        <w:t>ра. В рамках программы дети</w:t>
      </w:r>
      <w:r w:rsidRPr="006D2DF4">
        <w:t xml:space="preserve"> осваивают методы теоретического мышления и способы работы с современными системами знания. Программа предполагает исследовательскую пропедевтику и связана с формированием у школьников осознанного аналитического отношения к знаниям как к модельным представлениям об окружающем м</w:t>
      </w:r>
      <w:r w:rsidR="00413474">
        <w:t>ире. В ходе программы</w:t>
      </w:r>
      <w:r w:rsidRPr="006D2DF4">
        <w:t xml:space="preserve"> предоставляется возможность освоения мыслительных процедур, таких как систематизация, типологизация, классификация и др.</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Инженерные технологии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практики создания искусственно-технических объектов, построенных по законам природы. Программа предполагает пропедевтику базовых представлений о конструировании, моделировании и техническом воплощении идей. Важная характеристика программы заключается в том, что учащимся предоставляется возможность проанализировать контексты, определяющие потребности в том или ином инженерном изобретении,рассмотреть вопросы технического обеспечения современной жизнедеятельности.</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Визуальные технологии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современные визуально-эстетические практики и предполагает освоение таких элементов современных экранных технологий, как видео-арт, кино- и телевизионные технологии, современные сценические формы, веб-дизайн и др. Направление ориентиров</w:t>
      </w:r>
      <w:r w:rsidR="00413474">
        <w:t>ано на формирование</w:t>
      </w:r>
      <w:r w:rsidRPr="006D2DF4">
        <w:t xml:space="preserve"> знаковых, образно-символических форм мышления и представления. Программа</w:t>
      </w:r>
      <w:r w:rsidR="00F03D7E">
        <w:t xml:space="preserve"> </w:t>
      </w:r>
      <w:r w:rsidRPr="006D2DF4">
        <w:t>предполагает изучение места визуальных технологий в современной культуре,анализ современных средств построения образов.</w:t>
      </w:r>
    </w:p>
    <w:p w:rsidR="007A6CF7" w:rsidRPr="006D2DF4" w:rsidRDefault="007A6CF7" w:rsidP="006E3FF6">
      <w:pPr>
        <w:pStyle w:val="ac"/>
        <w:spacing w:line="360" w:lineRule="auto"/>
      </w:pPr>
    </w:p>
    <w:p w:rsidR="00B5073D" w:rsidRPr="00B5073D" w:rsidRDefault="00B5073D" w:rsidP="00B5073D">
      <w:pPr>
        <w:pStyle w:val="4"/>
        <w:numPr>
          <w:ilvl w:val="0"/>
          <w:numId w:val="11"/>
        </w:numPr>
        <w:spacing w:before="0" w:line="360" w:lineRule="auto"/>
        <w:rPr>
          <w:rFonts w:ascii="Times New Roman" w:hAnsi="Times New Roman" w:cs="Times New Roman"/>
          <w:color w:val="auto"/>
          <w:sz w:val="24"/>
          <w:szCs w:val="24"/>
        </w:rPr>
      </w:pPr>
    </w:p>
    <w:p w:rsidR="007A6CF7" w:rsidRPr="006D2DF4" w:rsidRDefault="007A6CF7" w:rsidP="006E3FF6">
      <w:pPr>
        <w:pStyle w:val="ac"/>
        <w:spacing w:line="360" w:lineRule="auto"/>
      </w:pPr>
      <w:r w:rsidRPr="006D2DF4">
        <w:t>Возможные организационные формы программ дополнительного образования должны быть расширены следующими типами:</w:t>
      </w:r>
    </w:p>
    <w:p w:rsidR="007A6CF7" w:rsidRPr="006D2DF4" w:rsidRDefault="0042500C" w:rsidP="0042500C">
      <w:pPr>
        <w:pStyle w:val="ac"/>
        <w:spacing w:line="360" w:lineRule="auto"/>
        <w:ind w:firstLine="0"/>
      </w:pPr>
      <w:r>
        <w:t>-</w:t>
      </w:r>
      <w:r w:rsidR="007A6CF7" w:rsidRPr="006D2DF4">
        <w:t xml:space="preserve"> Интенсивные школы. Модульная образовательная программа представляет собой последовательность краткосрочных интенсивных погружений, каждое из которых разворачивает свой аспект тематики программы. Основная особенность интенсивной </w:t>
      </w:r>
      <w:r w:rsidR="007A6CF7" w:rsidRPr="006D2DF4">
        <w:lastRenderedPageBreak/>
        <w:t>школы — возможность развернуть целостное учебно-профессиональное действие (исследовательское, проектное, творческое и т. д.) в режиме группового взаимодействия.</w:t>
      </w:r>
    </w:p>
    <w:p w:rsidR="007A6CF7" w:rsidRPr="006D2DF4" w:rsidRDefault="0042500C" w:rsidP="0042500C">
      <w:pPr>
        <w:pStyle w:val="ac"/>
        <w:spacing w:line="360" w:lineRule="auto"/>
        <w:ind w:firstLine="0"/>
      </w:pPr>
      <w:r>
        <w:t>-</w:t>
      </w:r>
      <w:r w:rsidR="007A6CF7" w:rsidRPr="006D2DF4">
        <w:t> Элективные курсы. Программы, встраиваемые в профильную школу, обеспечивающие пред-профессиональную подготовку и формирование надпредметных компетенций. Привязка элективных курсов к системе дополнительного образования позволяет обеспечить возможность такого обучения независимо от наличия необходимых ресурсов у конкретной общеобразовательной школы.</w:t>
      </w:r>
    </w:p>
    <w:p w:rsidR="007A6CF7" w:rsidRPr="006D2DF4" w:rsidRDefault="0042500C" w:rsidP="0042500C">
      <w:pPr>
        <w:pStyle w:val="ac"/>
        <w:spacing w:line="360" w:lineRule="auto"/>
        <w:ind w:firstLine="0"/>
      </w:pPr>
      <w:r>
        <w:t>-</w:t>
      </w:r>
      <w:r w:rsidR="007A6CF7" w:rsidRPr="006D2DF4">
        <w:t xml:space="preserve"> Социальные тренинги для школьников старших классов. Моделирование проблемных ситуаций «взрослой» жизни и освоение схем эффективного действия в этих ситуациях. Исследование возможных жизненных сценариев и стратегий. </w:t>
      </w:r>
    </w:p>
    <w:p w:rsidR="007A6CF7" w:rsidRPr="006D2DF4" w:rsidRDefault="0042500C" w:rsidP="0042500C">
      <w:pPr>
        <w:pStyle w:val="ac"/>
        <w:spacing w:line="360" w:lineRule="auto"/>
        <w:ind w:firstLine="0"/>
      </w:pPr>
      <w:r>
        <w:t>-</w:t>
      </w:r>
      <w:r w:rsidR="007A6CF7" w:rsidRPr="006D2DF4">
        <w:t> Программы индивидуальной поддержки рекордных профессиональных и жизненных стратегий. Направлены на повышение стартовых возможностей и жизненных шансов школьников, имеющих устойчивые интересы в различных сферах науки, искусства, бизнеса, политики, спорта и т.д. Позволяют обеспечить равные стартовые возможности для школьников из различных социальных групп, в том числе из обеднённых жизненных сред.</w:t>
      </w:r>
    </w:p>
    <w:p w:rsidR="00DE6428" w:rsidRDefault="0042500C" w:rsidP="00DE6428">
      <w:pPr>
        <w:pStyle w:val="ac"/>
        <w:spacing w:line="360" w:lineRule="auto"/>
        <w:ind w:firstLine="0"/>
        <w:rPr>
          <w:lang w:val="en-US"/>
        </w:rPr>
      </w:pPr>
      <w:r>
        <w:t>-</w:t>
      </w:r>
      <w:r w:rsidR="007A6CF7" w:rsidRPr="006D2DF4">
        <w:t> Массовые социально-образовательные проекты. Разворачивание сетей клубов, вовлекающих значительную часть подростков в продуктивную, социально-приемлемую активность (различные игровые формы, волонтёрское движение, художеств</w:t>
      </w:r>
      <w:r w:rsidR="00DE6428">
        <w:t>енное и техническое творчество)</w:t>
      </w:r>
    </w:p>
    <w:p w:rsidR="00FA579E" w:rsidRPr="00A700B9" w:rsidRDefault="00FA579E" w:rsidP="00DE6428">
      <w:pPr>
        <w:pStyle w:val="ac"/>
        <w:spacing w:line="360" w:lineRule="auto"/>
        <w:ind w:firstLine="0"/>
        <w:rPr>
          <w:b/>
        </w:rPr>
      </w:pPr>
      <w:r w:rsidRPr="00A700B9">
        <w:rPr>
          <w:b/>
          <w:i/>
        </w:rPr>
        <w:t>6</w:t>
      </w:r>
      <w:r w:rsidRPr="00A700B9">
        <w:rPr>
          <w:b/>
        </w:rPr>
        <w:t>.</w:t>
      </w:r>
      <w:r w:rsidR="00DE6428" w:rsidRPr="00A700B9">
        <w:rPr>
          <w:b/>
        </w:rPr>
        <w:t xml:space="preserve">     </w:t>
      </w:r>
      <w:r w:rsidRPr="00A700B9">
        <w:rPr>
          <w:b/>
        </w:rPr>
        <w:t xml:space="preserve"> </w:t>
      </w:r>
    </w:p>
    <w:p w:rsidR="00FA579E" w:rsidRPr="006D2DF4" w:rsidRDefault="00FA579E" w:rsidP="00FA579E">
      <w:pPr>
        <w:pStyle w:val="ac"/>
        <w:spacing w:line="360" w:lineRule="auto"/>
      </w:pPr>
      <w:r w:rsidRPr="006D2DF4">
        <w:t>Летний отдых детей в системе детских оздоровительных лагерей должен рассматриваться как образовательный отдых; приоритеты его содержания должны определяться общими приоритетами программ дополнительного образования. Финансирование лет</w:t>
      </w:r>
      <w:r>
        <w:t>него отдыха за счёт регионального</w:t>
      </w:r>
      <w:r w:rsidRPr="006D2DF4">
        <w:t xml:space="preserve"> и муниципальных бюджетов, </w:t>
      </w:r>
      <w:bookmarkStart w:id="0" w:name="_GoBack"/>
      <w:bookmarkEnd w:id="0"/>
      <w:r w:rsidRPr="006D2DF4">
        <w:t>фондов социального страхования должно рассматриваться как гарантия определённого минимума финансировани</w:t>
      </w:r>
      <w:r>
        <w:t>я образовательной услуги, которой могут распорядиться дети</w:t>
      </w:r>
      <w:r w:rsidRPr="006D2DF4">
        <w:t xml:space="preserve"> и их родители, за которые возможна конкуренция между исполнителями.</w:t>
      </w:r>
    </w:p>
    <w:p w:rsidR="00FA579E" w:rsidRPr="006D2DF4" w:rsidRDefault="00FA579E" w:rsidP="00FA579E">
      <w:pPr>
        <w:pStyle w:val="ac"/>
        <w:spacing w:line="360" w:lineRule="auto"/>
      </w:pPr>
      <w:r>
        <w:t>П</w:t>
      </w:r>
      <w:r w:rsidRPr="006D2DF4">
        <w:t xml:space="preserve">рограммы летнего отдыха на всех уровнях должны осуществляться на конкурсной основе. Конкурсные процедуры должны распространяться не только на инфраструктуры, но и на программное обеспечение. </w:t>
      </w:r>
    </w:p>
    <w:p w:rsidR="00FA579E" w:rsidRPr="006D2DF4" w:rsidRDefault="00FA579E" w:rsidP="00FA579E">
      <w:pPr>
        <w:pStyle w:val="ac"/>
        <w:spacing w:line="360" w:lineRule="auto"/>
      </w:pPr>
      <w:r w:rsidRPr="006D2DF4">
        <w:t>Необходимо выработать современные требования</w:t>
      </w:r>
      <w:r>
        <w:t>,</w:t>
      </w:r>
      <w:r w:rsidRPr="006D2DF4">
        <w:t xml:space="preserve"> как к инфраструктуре летнего образовательного отдыха, так и к программному обеспечению. Требования должны быть выработаны как набор рекомендаций, ада</w:t>
      </w:r>
      <w:r>
        <w:t>птируемых к специфике</w:t>
      </w:r>
      <w:r w:rsidR="00A700B9" w:rsidRPr="00A27DA3">
        <w:t xml:space="preserve"> </w:t>
      </w:r>
      <w:r>
        <w:t xml:space="preserve">региона, с указанием </w:t>
      </w:r>
      <w:r w:rsidRPr="006D2DF4">
        <w:t xml:space="preserve"> предметно-тематических программных направлений.</w:t>
      </w:r>
    </w:p>
    <w:p w:rsidR="00FA579E" w:rsidRDefault="00FA579E" w:rsidP="00FA579E">
      <w:pPr>
        <w:pStyle w:val="ac"/>
        <w:spacing w:line="360" w:lineRule="auto"/>
      </w:pPr>
      <w:r w:rsidRPr="006D2DF4">
        <w:lastRenderedPageBreak/>
        <w:t>Государство берет на себя функцию создания рынка летнего образовательного отдыха в форме организации системы переподготовки кадров, разработки нормативных документов, популяризации и привлечения специалистов из других сфер деятельности (не</w:t>
      </w:r>
      <w:r>
        <w:t xml:space="preserve"> только</w:t>
      </w:r>
      <w:r w:rsidRPr="006D2DF4">
        <w:t xml:space="preserve"> из системы дополнительного образования), негосударственных образовательных учреждений и общественных организаций.</w:t>
      </w:r>
    </w:p>
    <w:p w:rsidR="00FA579E" w:rsidRDefault="00FA579E" w:rsidP="00FA579E">
      <w:pPr>
        <w:pStyle w:val="ac"/>
        <w:spacing w:line="360" w:lineRule="auto"/>
      </w:pPr>
    </w:p>
    <w:p w:rsidR="00FA579E" w:rsidRPr="00D83A55" w:rsidRDefault="00FA579E" w:rsidP="00FA579E">
      <w:pPr>
        <w:rPr>
          <w:rFonts w:cstheme="minorHAnsi"/>
          <w:iCs/>
          <w:sz w:val="28"/>
          <w:szCs w:val="28"/>
        </w:rPr>
      </w:pPr>
    </w:p>
    <w:p w:rsidR="00FA579E" w:rsidRDefault="00FA579E" w:rsidP="0042500C">
      <w:pPr>
        <w:pStyle w:val="ac"/>
        <w:spacing w:line="360" w:lineRule="auto"/>
        <w:ind w:firstLine="0"/>
      </w:pPr>
    </w:p>
    <w:p w:rsidR="0042500C" w:rsidRPr="006D2DF4" w:rsidRDefault="0042500C" w:rsidP="0042500C">
      <w:pPr>
        <w:pStyle w:val="ac"/>
        <w:spacing w:line="360" w:lineRule="auto"/>
        <w:ind w:firstLine="0"/>
      </w:pPr>
    </w:p>
    <w:p w:rsidR="00161B05" w:rsidRPr="00161B05" w:rsidRDefault="00161B05" w:rsidP="00B5073D">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sidRPr="00161B05">
        <w:rPr>
          <w:rFonts w:ascii="Times New Roman" w:hAnsi="Times New Roman" w:cs="Times New Roman"/>
          <w:b/>
          <w:sz w:val="24"/>
          <w:szCs w:val="24"/>
          <w:lang w:val="en-US"/>
        </w:rPr>
        <w:t>III</w:t>
      </w:r>
      <w:r w:rsidRPr="00161B05">
        <w:rPr>
          <w:rFonts w:ascii="Times New Roman" w:hAnsi="Times New Roman" w:cs="Times New Roman"/>
          <w:b/>
          <w:sz w:val="24"/>
          <w:szCs w:val="24"/>
        </w:rPr>
        <w:t xml:space="preserve">. </w:t>
      </w:r>
    </w:p>
    <w:p w:rsidR="00B5073D" w:rsidRDefault="007C0199" w:rsidP="00B5073D">
      <w:pPr>
        <w:spacing w:after="0" w:line="360" w:lineRule="auto"/>
        <w:ind w:firstLine="708"/>
        <w:jc w:val="center"/>
        <w:rPr>
          <w:rFonts w:ascii="Times New Roman" w:hAnsi="Times New Roman" w:cs="Times New Roman"/>
          <w:b/>
          <w:sz w:val="24"/>
          <w:szCs w:val="24"/>
        </w:rPr>
      </w:pPr>
      <w:r w:rsidRPr="007C0199">
        <w:rPr>
          <w:rFonts w:ascii="Times New Roman" w:hAnsi="Times New Roman" w:cs="Times New Roman"/>
          <w:b/>
          <w:sz w:val="24"/>
          <w:szCs w:val="24"/>
        </w:rPr>
        <w:t>Открытость как базовый принцип дополнительного образования</w:t>
      </w:r>
    </w:p>
    <w:p w:rsidR="007C0199" w:rsidRPr="007C0199" w:rsidRDefault="007C0199" w:rsidP="00B5073D">
      <w:pPr>
        <w:spacing w:after="0" w:line="360" w:lineRule="auto"/>
        <w:ind w:firstLine="708"/>
        <w:jc w:val="center"/>
        <w:rPr>
          <w:rFonts w:ascii="Times New Roman" w:hAnsi="Times New Roman" w:cs="Times New Roman"/>
          <w:b/>
          <w:sz w:val="24"/>
          <w:szCs w:val="24"/>
        </w:rPr>
      </w:pPr>
    </w:p>
    <w:p w:rsidR="00B5073D" w:rsidRPr="00B5073D" w:rsidRDefault="008E7FE2" w:rsidP="006E3FF6">
      <w:pPr>
        <w:spacing w:after="0" w:line="360" w:lineRule="auto"/>
        <w:ind w:firstLine="720"/>
        <w:jc w:val="both"/>
        <w:rPr>
          <w:rFonts w:ascii="Times New Roman" w:hAnsi="Times New Roman" w:cs="Times New Roman"/>
          <w:b/>
          <w:i/>
          <w:sz w:val="24"/>
          <w:szCs w:val="24"/>
        </w:rPr>
      </w:pPr>
      <w:r w:rsidRPr="00B5073D">
        <w:rPr>
          <w:rFonts w:ascii="Times New Roman" w:hAnsi="Times New Roman" w:cs="Times New Roman"/>
          <w:b/>
          <w:i/>
          <w:sz w:val="24"/>
          <w:szCs w:val="24"/>
        </w:rPr>
        <w:t>1</w:t>
      </w:r>
      <w:r w:rsidR="00B5073D" w:rsidRPr="00B5073D">
        <w:rPr>
          <w:rFonts w:ascii="Times New Roman" w:hAnsi="Times New Roman" w:cs="Times New Roman"/>
          <w:b/>
          <w:i/>
          <w:sz w:val="24"/>
          <w:szCs w:val="24"/>
        </w:rPr>
        <w:t>.</w:t>
      </w:r>
    </w:p>
    <w:p w:rsidR="00CF3D22" w:rsidRPr="006D2DF4" w:rsidRDefault="00CF3D22"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Образование должно стать сферой социального партнерства, в которой выращиваются деятельностные образы и представления Будущего. Именно с такой миссией образования сегодня все чаще начинают связывать его социальную эффективность и востре</w:t>
      </w:r>
      <w:r w:rsidR="00E80743" w:rsidRPr="006D2DF4">
        <w:rPr>
          <w:rFonts w:ascii="Times New Roman" w:hAnsi="Times New Roman" w:cs="Times New Roman"/>
          <w:sz w:val="24"/>
          <w:szCs w:val="24"/>
        </w:rPr>
        <w:t xml:space="preserve">бованность. С другой стороны,  в этом  и </w:t>
      </w:r>
      <w:r w:rsidRPr="006D2DF4">
        <w:rPr>
          <w:rFonts w:ascii="Times New Roman" w:hAnsi="Times New Roman" w:cs="Times New Roman"/>
          <w:sz w:val="24"/>
          <w:szCs w:val="24"/>
        </w:rPr>
        <w:t>состоит реальный залог того, что образование, наконец, должно перестать быть сферой социальных обязательств государства, а стать инвестиционно-привлекательной сферо</w:t>
      </w:r>
      <w:r w:rsidR="00E80743" w:rsidRPr="006D2DF4">
        <w:rPr>
          <w:rFonts w:ascii="Times New Roman" w:hAnsi="Times New Roman" w:cs="Times New Roman"/>
          <w:sz w:val="24"/>
          <w:szCs w:val="24"/>
        </w:rPr>
        <w:t>й, в которую выгодно вкладывать</w:t>
      </w:r>
    </w:p>
    <w:p w:rsidR="00CF3D22" w:rsidRPr="006D2DF4" w:rsidRDefault="00CF3D22"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Дополнител</w:t>
      </w:r>
      <w:r w:rsidR="00E80743" w:rsidRPr="006D2DF4">
        <w:rPr>
          <w:rFonts w:ascii="Times New Roman" w:hAnsi="Times New Roman" w:cs="Times New Roman"/>
          <w:sz w:val="24"/>
          <w:szCs w:val="24"/>
        </w:rPr>
        <w:t>ьное образование</w:t>
      </w:r>
      <w:r w:rsidRPr="006D2DF4">
        <w:rPr>
          <w:rFonts w:ascii="Times New Roman" w:hAnsi="Times New Roman" w:cs="Times New Roman"/>
          <w:sz w:val="24"/>
          <w:szCs w:val="24"/>
        </w:rPr>
        <w:t xml:space="preserve"> сегодня ближе всего подошло к решению этой задачи. Сегодня оно реально становится сферой, в которой пересекаются интересы самых разл</w:t>
      </w:r>
      <w:r w:rsidR="00E80743" w:rsidRPr="006D2DF4">
        <w:rPr>
          <w:rFonts w:ascii="Times New Roman" w:hAnsi="Times New Roman" w:cs="Times New Roman"/>
          <w:sz w:val="24"/>
          <w:szCs w:val="24"/>
        </w:rPr>
        <w:t>ичных групп: государства,  региона</w:t>
      </w:r>
      <w:r w:rsidRPr="006D2DF4">
        <w:rPr>
          <w:rFonts w:ascii="Times New Roman" w:hAnsi="Times New Roman" w:cs="Times New Roman"/>
          <w:sz w:val="24"/>
          <w:szCs w:val="24"/>
        </w:rPr>
        <w:t>, профессиональных сообществ (в том числе, педагогического), родителей, самой молодежи. Идея дополнительности начинает рассматриваться в связи с необходимостью включения образования в широкий социокультурный контекст, а само дополнительное образование обсужд</w:t>
      </w:r>
      <w:r w:rsidR="00E80743" w:rsidRPr="006D2DF4">
        <w:rPr>
          <w:rFonts w:ascii="Times New Roman" w:hAnsi="Times New Roman" w:cs="Times New Roman"/>
          <w:sz w:val="24"/>
          <w:szCs w:val="24"/>
        </w:rPr>
        <w:t xml:space="preserve">аться по отношению </w:t>
      </w:r>
      <w:r w:rsidRPr="006D2DF4">
        <w:rPr>
          <w:rFonts w:ascii="Times New Roman" w:hAnsi="Times New Roman" w:cs="Times New Roman"/>
          <w:sz w:val="24"/>
          <w:szCs w:val="24"/>
        </w:rPr>
        <w:t>склад</w:t>
      </w:r>
      <w:r w:rsidR="00E80743" w:rsidRPr="006D2DF4">
        <w:rPr>
          <w:rFonts w:ascii="Times New Roman" w:hAnsi="Times New Roman" w:cs="Times New Roman"/>
          <w:sz w:val="24"/>
          <w:szCs w:val="24"/>
        </w:rPr>
        <w:t>ывающимся</w:t>
      </w:r>
      <w:r w:rsidRPr="006D2DF4">
        <w:rPr>
          <w:rFonts w:ascii="Times New Roman" w:hAnsi="Times New Roman" w:cs="Times New Roman"/>
          <w:sz w:val="24"/>
          <w:szCs w:val="24"/>
        </w:rPr>
        <w:t xml:space="preserve"> проц</w:t>
      </w:r>
      <w:r w:rsidR="00E80743" w:rsidRPr="006D2DF4">
        <w:rPr>
          <w:rFonts w:ascii="Times New Roman" w:hAnsi="Times New Roman" w:cs="Times New Roman"/>
          <w:sz w:val="24"/>
          <w:szCs w:val="24"/>
        </w:rPr>
        <w:t xml:space="preserve">ессам </w:t>
      </w:r>
      <w:r w:rsidRPr="006D2DF4">
        <w:rPr>
          <w:rFonts w:ascii="Times New Roman" w:hAnsi="Times New Roman" w:cs="Times New Roman"/>
          <w:sz w:val="24"/>
          <w:szCs w:val="24"/>
        </w:rPr>
        <w:t xml:space="preserve"> развития. </w:t>
      </w:r>
    </w:p>
    <w:p w:rsidR="00CF3D22" w:rsidRPr="006D2DF4" w:rsidRDefault="00CF3D22" w:rsidP="00B5073D">
      <w:pPr>
        <w:pStyle w:val="31"/>
        <w:spacing w:after="0" w:line="360" w:lineRule="auto"/>
        <w:ind w:firstLine="720"/>
        <w:jc w:val="both"/>
        <w:rPr>
          <w:sz w:val="24"/>
          <w:szCs w:val="24"/>
          <w:lang w:val="ru-RU"/>
        </w:rPr>
      </w:pPr>
      <w:r w:rsidRPr="006D2DF4">
        <w:rPr>
          <w:sz w:val="24"/>
          <w:szCs w:val="24"/>
          <w:lang w:val="ru-RU"/>
        </w:rPr>
        <w:t xml:space="preserve">Исходя из регионального анализа ситуации, можно сделать вывод о том, что подавляющее большинство систем дополнительного образования построено в логике «адаптации» и «воспроизводства» существующего положения дел в обществе. При этом удерживаются либо чисто досуговые цели (хобби), либо задачи </w:t>
      </w:r>
      <w:r w:rsidR="00165C50" w:rsidRPr="006D2DF4">
        <w:rPr>
          <w:sz w:val="24"/>
          <w:szCs w:val="24"/>
          <w:lang w:val="ru-RU"/>
        </w:rPr>
        <w:t>допрофессиональной</w:t>
      </w:r>
      <w:r w:rsidRPr="006D2DF4">
        <w:rPr>
          <w:sz w:val="24"/>
          <w:szCs w:val="24"/>
          <w:lang w:val="ru-RU"/>
        </w:rPr>
        <w:t xml:space="preserve"> подготовки (новые учебные курсы), абитуриентская подготовка, специализации по предметам и т.д.).</w:t>
      </w:r>
    </w:p>
    <w:p w:rsidR="00CF3D22" w:rsidRPr="006D2DF4" w:rsidRDefault="00CF3D22" w:rsidP="006E3FF6">
      <w:pPr>
        <w:pStyle w:val="21"/>
        <w:spacing w:after="0" w:line="360" w:lineRule="auto"/>
        <w:ind w:left="0" w:firstLine="709"/>
        <w:jc w:val="both"/>
        <w:rPr>
          <w:rFonts w:ascii="Times New Roman" w:hAnsi="Times New Roman" w:cs="Times New Roman"/>
          <w:bCs/>
          <w:sz w:val="24"/>
          <w:szCs w:val="24"/>
        </w:rPr>
      </w:pPr>
      <w:r w:rsidRPr="006D2DF4">
        <w:rPr>
          <w:rFonts w:ascii="Times New Roman" w:hAnsi="Times New Roman" w:cs="Times New Roman"/>
          <w:bCs/>
          <w:sz w:val="24"/>
          <w:szCs w:val="24"/>
        </w:rPr>
        <w:lastRenderedPageBreak/>
        <w:t xml:space="preserve">Таким образом, данная Модель не сводится к отраслевой реформе и узковедомственным преобразованиям учреждений дополнительного образования: сферный подход связан с построением образовательного общества (региона), «образовательной ткани» общественной жизни. Выход за границы организационных структур существующей системы образования позволяет выделять новых современных субъектов образовательных процессов, открывает возможность ставить стратегические цели и принимать стратегические решения. Сферный подход в данной Модели развития выступает средством формирования многомерного и многофункционального общества образовательными средствами. </w:t>
      </w:r>
    </w:p>
    <w:p w:rsidR="00CF3D22" w:rsidRPr="006D2DF4" w:rsidRDefault="00CF3D22"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Такой подход требует и нового понимания государственности, связанного не только с функциями нормирования и контроля, но и порождения новых форм общественной жизни. Это предполагает, что государство с помощью открытых демократических механизмов способствует появлению различных образовательных инициатив, делегирует им возможность осуществлять образовательную политику в рамках выделенных приоритетов.</w:t>
      </w:r>
    </w:p>
    <w:p w:rsidR="00CF3D22" w:rsidRPr="006D2DF4" w:rsidRDefault="00CF3D22" w:rsidP="006E3FF6">
      <w:pPr>
        <w:pStyle w:val="a9"/>
        <w:spacing w:after="0" w:line="360" w:lineRule="auto"/>
        <w:ind w:firstLine="720"/>
        <w:jc w:val="both"/>
        <w:rPr>
          <w:lang w:val="ru-RU"/>
        </w:rPr>
      </w:pPr>
      <w:r w:rsidRPr="006D2DF4">
        <w:rPr>
          <w:lang w:val="ru-RU"/>
        </w:rPr>
        <w:t>Данная Модель ставит задачу изменения государственных функций в сфере дополнительного образования. Если сегодня государство, прежде всего, поддерживает дополнительное образование как собственную отрасль, то завтра государство может стать лидером в организации и развитии сферы открытого образования. Соответственно организация и развитие такой сферы требует новых управленческих механизмов и механизмов поддержки, в том числе и иных субъектов развития образования.</w:t>
      </w:r>
    </w:p>
    <w:p w:rsidR="008E7FE2" w:rsidRPr="006D2DF4" w:rsidRDefault="008E7FE2" w:rsidP="006E3FF6">
      <w:pPr>
        <w:pStyle w:val="a9"/>
        <w:spacing w:after="0" w:line="360" w:lineRule="auto"/>
        <w:ind w:firstLine="720"/>
        <w:jc w:val="both"/>
        <w:rPr>
          <w:lang w:val="ru-RU"/>
        </w:rPr>
      </w:pPr>
    </w:p>
    <w:p w:rsidR="008E7FE2" w:rsidRDefault="008E7FE2" w:rsidP="00FF354E">
      <w:pPr>
        <w:pStyle w:val="4"/>
        <w:spacing w:before="0" w:line="360" w:lineRule="auto"/>
        <w:ind w:firstLine="708"/>
        <w:rPr>
          <w:rFonts w:ascii="Times New Roman" w:hAnsi="Times New Roman" w:cs="Times New Roman"/>
          <w:color w:val="auto"/>
          <w:sz w:val="24"/>
          <w:szCs w:val="24"/>
        </w:rPr>
      </w:pPr>
      <w:r w:rsidRPr="00FF354E">
        <w:rPr>
          <w:rFonts w:ascii="Times New Roman" w:hAnsi="Times New Roman" w:cs="Times New Roman"/>
          <w:color w:val="auto"/>
          <w:sz w:val="24"/>
          <w:szCs w:val="24"/>
        </w:rPr>
        <w:t>2</w:t>
      </w:r>
      <w:r w:rsidR="00FF354E" w:rsidRPr="00FF354E">
        <w:rPr>
          <w:rFonts w:ascii="Times New Roman" w:hAnsi="Times New Roman" w:cs="Times New Roman"/>
          <w:color w:val="auto"/>
          <w:sz w:val="24"/>
          <w:szCs w:val="24"/>
        </w:rPr>
        <w:t xml:space="preserve">. </w:t>
      </w:r>
    </w:p>
    <w:p w:rsidR="00165C50" w:rsidRPr="00165C50" w:rsidRDefault="00165C50" w:rsidP="00165C50">
      <w:pPr>
        <w:ind w:firstLine="708"/>
        <w:rPr>
          <w:rFonts w:ascii="Times New Roman" w:hAnsi="Times New Roman" w:cs="Times New Roman"/>
          <w:i/>
          <w:sz w:val="24"/>
          <w:szCs w:val="24"/>
        </w:rPr>
      </w:pPr>
      <w:r w:rsidRPr="00165C50">
        <w:rPr>
          <w:rFonts w:ascii="Times New Roman" w:hAnsi="Times New Roman" w:cs="Times New Roman"/>
          <w:i/>
          <w:sz w:val="24"/>
          <w:szCs w:val="24"/>
        </w:rPr>
        <w:t>Типы организационных единиц дополнительного образования</w:t>
      </w:r>
    </w:p>
    <w:p w:rsidR="008E7FE2" w:rsidRPr="001F76EA" w:rsidRDefault="008E7FE2" w:rsidP="006E3FF6">
      <w:pPr>
        <w:pStyle w:val="ac"/>
        <w:spacing w:line="360" w:lineRule="auto"/>
        <w:rPr>
          <w:i/>
        </w:rPr>
      </w:pPr>
      <w:r w:rsidRPr="001F76EA">
        <w:rPr>
          <w:i/>
        </w:rPr>
        <w:t>Государственные и муниципальные учреждения дополнительного образования</w:t>
      </w:r>
    </w:p>
    <w:p w:rsidR="008E7FE2" w:rsidRPr="006D2DF4" w:rsidRDefault="008E7FE2" w:rsidP="006E3FF6">
      <w:pPr>
        <w:pStyle w:val="ac"/>
        <w:spacing w:line="360" w:lineRule="auto"/>
      </w:pPr>
      <w:r w:rsidRPr="006D2DF4">
        <w:t>Сложившаяся в настоящее время структура учреждений дополнительного образования включает в себя как универсальные, так и специализированные учреждения. Большинство таких учреждений реализуют либо формы, унаследованные от советского прошлого (кружки технического творчества, хоры, танцевальные ансамбли и т. д.), либо сложившиеся ситуативно, исходя из определённой моды (информационные технологии, эстрадные ансамбли и т.д.).</w:t>
      </w:r>
    </w:p>
    <w:p w:rsidR="008E7FE2" w:rsidRPr="006D2DF4" w:rsidRDefault="008E7FE2" w:rsidP="006E3FF6">
      <w:pPr>
        <w:pStyle w:val="ac"/>
        <w:spacing w:line="360" w:lineRule="auto"/>
      </w:pPr>
      <w:r w:rsidRPr="006D2DF4">
        <w:t>Возможны два направления развития образовательных учреждений:</w:t>
      </w:r>
    </w:p>
    <w:p w:rsidR="008E7FE2" w:rsidRPr="006D2DF4" w:rsidRDefault="0042500C" w:rsidP="0042500C">
      <w:pPr>
        <w:pStyle w:val="ac"/>
        <w:spacing w:line="360" w:lineRule="auto"/>
        <w:ind w:firstLine="0"/>
      </w:pPr>
      <w:r>
        <w:t xml:space="preserve">- </w:t>
      </w:r>
      <w:r w:rsidR="008E7FE2" w:rsidRPr="006D2DF4">
        <w:t xml:space="preserve">Разворачивание на базе учреждений образовательных программ нового поколения, направленных на включение школьников в формы современной деятельности в различных </w:t>
      </w:r>
      <w:r w:rsidR="008E7FE2" w:rsidRPr="006D2DF4">
        <w:lastRenderedPageBreak/>
        <w:t>сферах, профессиональные пробы, профессионального самоопределение, социально значимые виды деятельности.</w:t>
      </w:r>
    </w:p>
    <w:p w:rsidR="008E7FE2" w:rsidRPr="006D2DF4" w:rsidRDefault="0042500C" w:rsidP="0042500C">
      <w:pPr>
        <w:pStyle w:val="ac"/>
        <w:spacing w:line="360" w:lineRule="auto"/>
        <w:ind w:firstLine="0"/>
      </w:pPr>
      <w:r>
        <w:t xml:space="preserve">- </w:t>
      </w:r>
      <w:r w:rsidR="008E7FE2" w:rsidRPr="006D2DF4">
        <w:t>Превращение образовательных учреждений в координационные и ресурсные центры для реализации региональных и муниципальных программ.</w:t>
      </w:r>
    </w:p>
    <w:p w:rsidR="008E7FE2" w:rsidRPr="0042500C" w:rsidRDefault="008E7FE2" w:rsidP="006E3FF6">
      <w:pPr>
        <w:pStyle w:val="ac"/>
        <w:spacing w:line="360" w:lineRule="auto"/>
        <w:rPr>
          <w:i/>
        </w:rPr>
      </w:pPr>
      <w:r w:rsidRPr="0042500C">
        <w:rPr>
          <w:i/>
        </w:rPr>
        <w:t>Секторы дополнительного образования вне образовательного ведомства</w:t>
      </w:r>
    </w:p>
    <w:p w:rsidR="008E7FE2" w:rsidRPr="006D2DF4" w:rsidRDefault="008E7FE2" w:rsidP="006E3FF6">
      <w:pPr>
        <w:pStyle w:val="ac"/>
        <w:spacing w:line="360" w:lineRule="auto"/>
      </w:pPr>
      <w:r w:rsidRPr="006D2DF4">
        <w:t>Наиболее развит сектор дополнительного образования в сфере культуры. Он включает в себя как формы предпрофессионального образования (музыкальные, художественные школы), так и формы организации досуга (любительские творческие коллективы).</w:t>
      </w:r>
    </w:p>
    <w:p w:rsidR="008E7FE2" w:rsidRPr="006D2DF4" w:rsidRDefault="008E7FE2" w:rsidP="006E3FF6">
      <w:pPr>
        <w:pStyle w:val="ac"/>
        <w:spacing w:line="360" w:lineRule="auto"/>
      </w:pPr>
      <w:r w:rsidRPr="006D2DF4">
        <w:t>Образовательный сектор в сфере спорта в настоящее время представляет собой систему рекрутирования детей и подростков в профессиональный спорт и подготовку в различных видах спорта. Лишь в некоторых регионах и муниципалитетах сохраняется или возрождается система поддержки массового спорта как формы досуга и поддержания здорового образа жизни.</w:t>
      </w:r>
    </w:p>
    <w:p w:rsidR="008E7FE2" w:rsidRPr="006D2DF4" w:rsidRDefault="008E7FE2" w:rsidP="006E3FF6">
      <w:pPr>
        <w:pStyle w:val="ac"/>
        <w:spacing w:line="360" w:lineRule="auto"/>
      </w:pPr>
      <w:r w:rsidRPr="006D2DF4">
        <w:t>Сформировавшаяся в последнее десятилетие система молодёжной политики, с одной стороны, во многом дублирует систему кружков и «клубов по интересам», с другой — позволяет молодым людям, в том числе школьного возраста, включиться в современные художественные (как, например, кино и экспериментальный театр) и социальные (гражданские, волонтёрские) практики.</w:t>
      </w:r>
    </w:p>
    <w:p w:rsidR="008E7FE2" w:rsidRPr="006D2DF4" w:rsidRDefault="008E7FE2" w:rsidP="006E3FF6">
      <w:pPr>
        <w:pStyle w:val="ac"/>
        <w:spacing w:line="360" w:lineRule="auto"/>
      </w:pPr>
      <w:r w:rsidRPr="006D2DF4">
        <w:t>Кроме того, развивающаяся в последние годы система региональных молодёжных лагерей, строящихся по образцу федеральной программы «Селигер», включает в себя образовательную компоненту (направленную, прежде всего, на региональную аналитику и формирование проектной грамотности) и использует формы, сложившиеся в дополнительном образовании.</w:t>
      </w:r>
    </w:p>
    <w:p w:rsidR="008E7FE2" w:rsidRPr="006D2DF4" w:rsidRDefault="008E7FE2" w:rsidP="006E3FF6">
      <w:pPr>
        <w:pStyle w:val="ac"/>
        <w:spacing w:line="360" w:lineRule="auto"/>
      </w:pPr>
      <w:r w:rsidRPr="006D2DF4">
        <w:t>По отношению к этим секторам должна решаться, прежде всего, задача кооперации для исключения дублирования, консолидации ресурсов для реализации образовательных программ. Возможен также обмен опытом конкретных технологических решений.</w:t>
      </w:r>
    </w:p>
    <w:p w:rsidR="008E7FE2" w:rsidRPr="0042500C" w:rsidRDefault="008E7FE2" w:rsidP="006E3FF6">
      <w:pPr>
        <w:pStyle w:val="ac"/>
        <w:spacing w:line="360" w:lineRule="auto"/>
        <w:rPr>
          <w:i/>
        </w:rPr>
      </w:pPr>
      <w:r w:rsidRPr="0042500C">
        <w:rPr>
          <w:i/>
        </w:rPr>
        <w:t>Негосударственный сектор в дополнительном образовании</w:t>
      </w:r>
    </w:p>
    <w:p w:rsidR="008E7FE2" w:rsidRPr="006D2DF4" w:rsidRDefault="008E7FE2" w:rsidP="006E3FF6">
      <w:pPr>
        <w:pStyle w:val="ac"/>
        <w:spacing w:line="360" w:lineRule="auto"/>
      </w:pPr>
      <w:r w:rsidRPr="006D2DF4">
        <w:t>Негосударственные формы дополнительного образования включают в себя два различных направления:</w:t>
      </w:r>
    </w:p>
    <w:p w:rsidR="008E7FE2" w:rsidRPr="006D2DF4" w:rsidRDefault="0042500C" w:rsidP="0042500C">
      <w:pPr>
        <w:pStyle w:val="ac"/>
        <w:spacing w:line="360" w:lineRule="auto"/>
        <w:ind w:firstLine="0"/>
      </w:pPr>
      <w:r>
        <w:t xml:space="preserve">- </w:t>
      </w:r>
      <w:r w:rsidR="008E7FE2" w:rsidRPr="006D2DF4">
        <w:t xml:space="preserve">Рынок частных образовательных услуг, порожденный дефицитами основного образования: репетиторство, углублённое изучение иностранных языков и информационных технологий, организация продуктивного и познавательного досуга (праздники, образовательный туризм). Кроме того, в последние годы как дефицит мест в </w:t>
      </w:r>
      <w:r w:rsidR="008E7FE2" w:rsidRPr="006D2DF4">
        <w:lastRenderedPageBreak/>
        <w:t>детских садах, так и изменения в программах дошкольного образования приводят к появлению спроса на детские игровые группы и центры раннего развития детей.</w:t>
      </w:r>
    </w:p>
    <w:p w:rsidR="008E7FE2" w:rsidRPr="006D2DF4" w:rsidRDefault="008E7FE2" w:rsidP="006E3FF6">
      <w:pPr>
        <w:pStyle w:val="ac"/>
        <w:spacing w:line="360" w:lineRule="auto"/>
      </w:pPr>
      <w:r w:rsidRPr="006D2DF4">
        <w:t>В настоящее время рынок образовательных услуг не рассматривается как ресурс государственной системы дополнительного образования. Но при разворачивании образовательных программ нового типа ресурс негосударственного дополнительного образования может быть привлечён для решения программных задач.</w:t>
      </w:r>
    </w:p>
    <w:p w:rsidR="008E7FE2" w:rsidRPr="006D2DF4" w:rsidRDefault="0042500C" w:rsidP="0042500C">
      <w:pPr>
        <w:pStyle w:val="ac"/>
        <w:spacing w:line="360" w:lineRule="auto"/>
        <w:ind w:firstLine="0"/>
      </w:pPr>
      <w:r>
        <w:t xml:space="preserve">- </w:t>
      </w:r>
      <w:r w:rsidR="008E7FE2" w:rsidRPr="006D2DF4">
        <w:t>«Неформальная педагогика»: молодёжные и подростковые движения (скаутское движение, коммунарское движение, ролевые игры, историческая реконструкция); неформальные творческие сообщества; сообщества любителей экстремальных видов спорта; волонтёрские, миссионерские и просветительские проекты различных религиозных объединений.</w:t>
      </w:r>
    </w:p>
    <w:p w:rsidR="008E7FE2" w:rsidRDefault="008E7FE2" w:rsidP="006E3FF6">
      <w:pPr>
        <w:pStyle w:val="ac"/>
        <w:spacing w:line="360" w:lineRule="auto"/>
      </w:pPr>
      <w:r w:rsidRPr="006D2DF4">
        <w:t>Опыт таких движений и кооперация с ними государственной сферы дополнительного образования могут быть очень полезны при разворачивании системы массовых социально-образовательных проектов, поддержки рекордных стратегий, решении в разных организационных формах задач гражданского воспитания.</w:t>
      </w:r>
    </w:p>
    <w:p w:rsidR="0042500C" w:rsidRPr="006D2DF4" w:rsidRDefault="0042500C" w:rsidP="006E3FF6">
      <w:pPr>
        <w:pStyle w:val="ac"/>
        <w:spacing w:line="360" w:lineRule="auto"/>
      </w:pPr>
    </w:p>
    <w:p w:rsidR="00165C50" w:rsidRDefault="008E7FE2" w:rsidP="00FF354E">
      <w:pPr>
        <w:pStyle w:val="3"/>
        <w:spacing w:before="0" w:after="0" w:line="360" w:lineRule="auto"/>
        <w:ind w:firstLine="708"/>
        <w:jc w:val="both"/>
        <w:rPr>
          <w:rFonts w:ascii="Times New Roman" w:hAnsi="Times New Roman"/>
          <w:i/>
          <w:sz w:val="24"/>
          <w:szCs w:val="24"/>
        </w:rPr>
      </w:pPr>
      <w:r w:rsidRPr="00FF354E">
        <w:rPr>
          <w:rFonts w:ascii="Times New Roman" w:hAnsi="Times New Roman"/>
          <w:i/>
          <w:sz w:val="24"/>
          <w:szCs w:val="24"/>
        </w:rPr>
        <w:t>3</w:t>
      </w:r>
      <w:r w:rsidR="00FF354E" w:rsidRPr="00FF354E">
        <w:rPr>
          <w:rFonts w:ascii="Times New Roman" w:hAnsi="Times New Roman"/>
          <w:i/>
          <w:sz w:val="24"/>
          <w:szCs w:val="24"/>
        </w:rPr>
        <w:t>.</w:t>
      </w:r>
    </w:p>
    <w:p w:rsidR="008E7FE2" w:rsidRPr="00165C50" w:rsidRDefault="008E7FE2" w:rsidP="00FF354E">
      <w:pPr>
        <w:pStyle w:val="3"/>
        <w:spacing w:before="0" w:after="0" w:line="360" w:lineRule="auto"/>
        <w:ind w:firstLine="708"/>
        <w:jc w:val="both"/>
        <w:rPr>
          <w:rFonts w:ascii="Times New Roman" w:hAnsi="Times New Roman"/>
          <w:b w:val="0"/>
          <w:i/>
          <w:sz w:val="24"/>
          <w:szCs w:val="24"/>
        </w:rPr>
      </w:pPr>
      <w:r w:rsidRPr="00165C50">
        <w:rPr>
          <w:rFonts w:ascii="Times New Roman" w:hAnsi="Times New Roman"/>
          <w:b w:val="0"/>
          <w:i/>
          <w:sz w:val="24"/>
          <w:szCs w:val="24"/>
        </w:rPr>
        <w:t>Интеграция дополнительного образования с другими формами образования</w:t>
      </w:r>
    </w:p>
    <w:p w:rsidR="008E7FE2" w:rsidRPr="00FF354E" w:rsidRDefault="00FF354E"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Общее образование</w:t>
      </w:r>
    </w:p>
    <w:p w:rsidR="008E7FE2" w:rsidRPr="006D2DF4" w:rsidRDefault="008E7FE2" w:rsidP="006E3FF6">
      <w:pPr>
        <w:pStyle w:val="ac"/>
        <w:spacing w:line="360" w:lineRule="auto"/>
      </w:pPr>
      <w:r w:rsidRPr="006D2DF4">
        <w:t>Несмотря на то, что новый федеральный образовательный стандарт требует от школы формирования над-предметных компетенций, существующая классно-урочная система не позволяет решать эту задачу напрямую. За счёт дополнительного образования эта задача может решаться посредством системы элективных и интегративных курсов, интенсивных школ.</w:t>
      </w:r>
    </w:p>
    <w:p w:rsidR="008E7FE2" w:rsidRPr="006D2DF4" w:rsidRDefault="008E7FE2" w:rsidP="006E3FF6">
      <w:pPr>
        <w:pStyle w:val="ac"/>
        <w:spacing w:line="360" w:lineRule="auto"/>
      </w:pPr>
      <w:r w:rsidRPr="006D2DF4">
        <w:t>Кроме того, общеобразовательная школа недостаточно эффективно решает (или не решает вовсе) задачи социализации школьника в современном мире, гражданского воспитания, включения в формы проектной деятельности, индивидуальной образовательной поддержки «одарённых детей». Эта задача также может решаться дополнительным образованием за счёт массовых тренингов, массовых социально-образовательных проектов, индивидуальной поддержки рекордных стратегий.</w:t>
      </w:r>
    </w:p>
    <w:p w:rsidR="008E7FE2" w:rsidRPr="006D2DF4" w:rsidRDefault="008E7FE2" w:rsidP="006E3FF6">
      <w:pPr>
        <w:pStyle w:val="ac"/>
        <w:spacing w:line="360" w:lineRule="auto"/>
      </w:pPr>
      <w:r w:rsidRPr="006D2DF4">
        <w:t>Кроме того, по мере возрастания количества школьников, пользующихся правом на домашнее образование и экстернат, возможно возникновения специальных центров поддержки и сопровождения такого образования.</w:t>
      </w:r>
    </w:p>
    <w:p w:rsidR="008E7FE2" w:rsidRPr="00FF354E" w:rsidRDefault="008E7FE2"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lastRenderedPageBreak/>
        <w:t>Высшее образование</w:t>
      </w:r>
    </w:p>
    <w:p w:rsidR="008E7FE2" w:rsidRPr="006D2DF4" w:rsidRDefault="008E7FE2" w:rsidP="006E3FF6">
      <w:pPr>
        <w:pStyle w:val="ac"/>
        <w:spacing w:line="360" w:lineRule="auto"/>
      </w:pPr>
      <w:r w:rsidRPr="006D2DF4">
        <w:t>Основной формой взаимодействия высшего и дополнительного образования являются к настоящему времени интенсивные школы для потенциальных абитуриентов, которые были организованы в 70-х–80-х годах при многих университетах для решения задач профессионального самоопределения старшеклассников, прежде всего, в отношении профессий, связанных с наукой.</w:t>
      </w:r>
    </w:p>
    <w:p w:rsidR="008E7FE2" w:rsidRPr="006D2DF4" w:rsidRDefault="008E7FE2" w:rsidP="006E3FF6">
      <w:pPr>
        <w:pStyle w:val="ac"/>
        <w:spacing w:line="360" w:lineRule="auto"/>
      </w:pPr>
      <w:r w:rsidRPr="006D2DF4">
        <w:t>Шагом развития для этой формы является включение ресурсов учреждений высшего образования (как специалистов, так и технологической базы) в программы интенсивных школ и программы поддержки индивидуальных рекордных стратегий.</w:t>
      </w:r>
    </w:p>
    <w:p w:rsidR="008E7FE2" w:rsidRPr="00FF354E" w:rsidRDefault="008E7FE2"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Корпорации</w:t>
      </w:r>
    </w:p>
    <w:p w:rsidR="008E7FE2" w:rsidRPr="006D2DF4" w:rsidRDefault="008E7FE2" w:rsidP="006E3FF6">
      <w:pPr>
        <w:pStyle w:val="ac"/>
        <w:spacing w:line="360" w:lineRule="auto"/>
      </w:pPr>
      <w:r w:rsidRPr="006D2DF4">
        <w:t>Интерес крупных корпораций состоит, прежде всего, в профессиональном самоопределении и пред-профессиональной подготовке школьников старших классов в профессиональных областях, связанных с деятельностью корпораций, прежде всего — в современных инженерных профессиях. Кроме того, ряд корпораций разворачивает на территориях, где осуществляется их деятельность, программы, направленные на формирование позитивного имиджа корпорации среди населения, в том числе программы, связанные с поддержкой детского творчества, поддержкой проектного и волонтёрского движения подростков.</w:t>
      </w:r>
    </w:p>
    <w:p w:rsidR="00165C50" w:rsidRDefault="008E7FE2" w:rsidP="00161B05">
      <w:pPr>
        <w:pStyle w:val="ac"/>
        <w:spacing w:line="360" w:lineRule="auto"/>
      </w:pPr>
      <w:r w:rsidRPr="006D2DF4">
        <w:t>Тем самым, корпорации могут быть источником заказов на конкретные образовательные программы и, косвенно, инвестиций в инфраструктуру системы дополнительного образования.</w:t>
      </w:r>
    </w:p>
    <w:p w:rsidR="00165C50" w:rsidRDefault="00165C50" w:rsidP="006E3FF6">
      <w:pPr>
        <w:pStyle w:val="a9"/>
        <w:spacing w:after="0" w:line="360" w:lineRule="auto"/>
        <w:ind w:firstLine="720"/>
        <w:jc w:val="both"/>
        <w:rPr>
          <w:lang w:val="ru-RU"/>
        </w:rPr>
      </w:pPr>
    </w:p>
    <w:p w:rsidR="008936B8" w:rsidRDefault="008936B8" w:rsidP="006E3FF6">
      <w:pPr>
        <w:pStyle w:val="a9"/>
        <w:spacing w:after="0" w:line="360" w:lineRule="auto"/>
        <w:ind w:firstLine="720"/>
        <w:jc w:val="both"/>
        <w:rPr>
          <w:lang w:val="ru-RU"/>
        </w:rPr>
      </w:pPr>
    </w:p>
    <w:p w:rsidR="008936B8" w:rsidRDefault="008936B8" w:rsidP="006E3FF6">
      <w:pPr>
        <w:pStyle w:val="a9"/>
        <w:spacing w:after="0" w:line="360" w:lineRule="auto"/>
        <w:ind w:firstLine="720"/>
        <w:jc w:val="both"/>
        <w:rPr>
          <w:lang w:val="ru-RU"/>
        </w:rPr>
      </w:pPr>
    </w:p>
    <w:p w:rsidR="008936B8" w:rsidRDefault="008936B8" w:rsidP="006E3FF6">
      <w:pPr>
        <w:pStyle w:val="a9"/>
        <w:spacing w:after="0" w:line="360" w:lineRule="auto"/>
        <w:ind w:firstLine="720"/>
        <w:jc w:val="both"/>
        <w:rPr>
          <w:lang w:val="ru-RU"/>
        </w:rPr>
      </w:pPr>
    </w:p>
    <w:p w:rsidR="008936B8" w:rsidRPr="006D2DF4" w:rsidRDefault="008936B8" w:rsidP="006E3FF6">
      <w:pPr>
        <w:pStyle w:val="a9"/>
        <w:spacing w:after="0" w:line="360" w:lineRule="auto"/>
        <w:ind w:firstLine="720"/>
        <w:jc w:val="both"/>
        <w:rPr>
          <w:lang w:val="ru-RU"/>
        </w:rPr>
      </w:pPr>
    </w:p>
    <w:p w:rsidR="00161B05" w:rsidRDefault="00161B05" w:rsidP="00732A1A">
      <w:pPr>
        <w:pStyle w:val="a9"/>
        <w:spacing w:after="0" w:line="360" w:lineRule="auto"/>
        <w:jc w:val="center"/>
        <w:rPr>
          <w:lang w:val="ru-RU"/>
        </w:rPr>
      </w:pPr>
      <w:r>
        <w:rPr>
          <w:b/>
          <w:lang w:val="ru-RU"/>
        </w:rPr>
        <w:t xml:space="preserve">ЧАСТЬ </w:t>
      </w:r>
      <w:r w:rsidRPr="00D57146">
        <w:rPr>
          <w:b/>
        </w:rPr>
        <w:t>IV</w:t>
      </w:r>
      <w:r w:rsidRPr="00161B05">
        <w:rPr>
          <w:b/>
          <w:lang w:val="ru-RU"/>
        </w:rPr>
        <w:t>.</w:t>
      </w:r>
    </w:p>
    <w:p w:rsidR="00A62EE4" w:rsidRPr="00161B05" w:rsidRDefault="00161B05" w:rsidP="00732A1A">
      <w:pPr>
        <w:pStyle w:val="a9"/>
        <w:spacing w:after="0" w:line="360" w:lineRule="auto"/>
        <w:jc w:val="center"/>
        <w:rPr>
          <w:b/>
          <w:lang w:val="ru-RU"/>
        </w:rPr>
      </w:pPr>
      <w:r w:rsidRPr="00161B05">
        <w:rPr>
          <w:b/>
          <w:lang w:val="ru-RU"/>
        </w:rPr>
        <w:t>Схемы управления сферой дополнительного образования</w:t>
      </w:r>
    </w:p>
    <w:p w:rsidR="001914C0" w:rsidRPr="001914C0" w:rsidRDefault="001914C0" w:rsidP="001914C0"/>
    <w:p w:rsidR="00A62EE4" w:rsidRPr="001914C0" w:rsidRDefault="001914C0" w:rsidP="001914C0">
      <w:pPr>
        <w:spacing w:after="0" w:line="360" w:lineRule="auto"/>
        <w:ind w:firstLine="708"/>
        <w:rPr>
          <w:rFonts w:ascii="Times New Roman" w:hAnsi="Times New Roman" w:cs="Times New Roman"/>
          <w:b/>
          <w:i/>
          <w:sz w:val="24"/>
          <w:szCs w:val="24"/>
        </w:rPr>
      </w:pPr>
      <w:r w:rsidRPr="001914C0">
        <w:rPr>
          <w:rFonts w:ascii="Times New Roman" w:hAnsi="Times New Roman" w:cs="Times New Roman"/>
          <w:b/>
          <w:i/>
          <w:sz w:val="24"/>
          <w:szCs w:val="24"/>
        </w:rPr>
        <w:t>1.</w:t>
      </w:r>
    </w:p>
    <w:p w:rsidR="00A62EE4" w:rsidRPr="00FF354E" w:rsidRDefault="00A62EE4"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Дополнительное образование как совокупность учреждений</w:t>
      </w:r>
    </w:p>
    <w:p w:rsidR="00A62EE4" w:rsidRPr="006D2DF4" w:rsidRDefault="00A62EE4" w:rsidP="006E3FF6">
      <w:pPr>
        <w:pStyle w:val="ac"/>
        <w:spacing w:line="360" w:lineRule="auto"/>
      </w:pPr>
      <w:r w:rsidRPr="006D2DF4">
        <w:t xml:space="preserve">Сложившаяся административная схема рассматривает систему дополнительного образования как совокупность автономных учреждений регионального и муниципального уровня. Управление системой дополнительного образования сводится к распределению </w:t>
      </w:r>
      <w:r w:rsidRPr="006D2DF4">
        <w:lastRenderedPageBreak/>
        <w:t>ресурсов между учреждениями, исходя из произвольных региональных и муниципальных приоритетов.</w:t>
      </w:r>
    </w:p>
    <w:p w:rsidR="00A62EE4" w:rsidRPr="006D2DF4" w:rsidRDefault="00A62EE4" w:rsidP="006E3FF6">
      <w:pPr>
        <w:pStyle w:val="ac"/>
        <w:spacing w:line="360" w:lineRule="auto"/>
      </w:pPr>
      <w:r w:rsidRPr="006D2DF4">
        <w:t xml:space="preserve">Развитие в этой схеме сводится к реорганизации. В частности, перевод всей системы на региональный уровень может привести как к улучшению, так и к ухудшению отдельных учреждений за счёт изменения приоритетов финансирования и распределения иных ресурсов. </w:t>
      </w:r>
    </w:p>
    <w:p w:rsidR="00A62EE4" w:rsidRDefault="00A62EE4" w:rsidP="006E3FF6">
      <w:pPr>
        <w:pStyle w:val="ac"/>
        <w:spacing w:line="360" w:lineRule="auto"/>
      </w:pPr>
      <w:r w:rsidRPr="006D2DF4">
        <w:t>Кроме того, существует определённый риск нивелирования различий между учреждениями в муниципалитетах различного статуса и разрушения естественным образом сложившихся связей между учреждениями в отдельных муниципальных образованиях.</w:t>
      </w:r>
    </w:p>
    <w:p w:rsidR="001914C0" w:rsidRPr="006D2DF4" w:rsidRDefault="001914C0" w:rsidP="006E3FF6">
      <w:pPr>
        <w:pStyle w:val="ac"/>
        <w:spacing w:line="360" w:lineRule="auto"/>
      </w:pPr>
    </w:p>
    <w:p w:rsidR="001914C0" w:rsidRPr="001914C0" w:rsidRDefault="001914C0" w:rsidP="00FF354E">
      <w:pPr>
        <w:pStyle w:val="4"/>
        <w:spacing w:before="0" w:line="360" w:lineRule="auto"/>
        <w:ind w:firstLine="708"/>
        <w:rPr>
          <w:rFonts w:ascii="Times New Roman" w:hAnsi="Times New Roman" w:cs="Times New Roman"/>
          <w:color w:val="auto"/>
          <w:sz w:val="24"/>
          <w:szCs w:val="24"/>
        </w:rPr>
      </w:pPr>
      <w:r w:rsidRPr="001914C0">
        <w:rPr>
          <w:rFonts w:ascii="Times New Roman" w:hAnsi="Times New Roman" w:cs="Times New Roman"/>
          <w:color w:val="auto"/>
          <w:sz w:val="24"/>
          <w:szCs w:val="24"/>
        </w:rPr>
        <w:t xml:space="preserve">2. </w:t>
      </w:r>
    </w:p>
    <w:p w:rsidR="00A62EE4" w:rsidRPr="00FF354E" w:rsidRDefault="00A62EE4"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Дополнительное образование как совокупность услуг</w:t>
      </w:r>
    </w:p>
    <w:p w:rsidR="00A62EE4" w:rsidRPr="006D2DF4" w:rsidRDefault="00A62EE4" w:rsidP="006E3FF6">
      <w:pPr>
        <w:pStyle w:val="ac"/>
        <w:spacing w:line="360" w:lineRule="auto"/>
      </w:pPr>
      <w:r w:rsidRPr="006D2DF4">
        <w:t>Подх</w:t>
      </w:r>
      <w:r w:rsidR="00413474">
        <w:t>од предполагает создание</w:t>
      </w:r>
      <w:r w:rsidRPr="006D2DF4">
        <w:t xml:space="preserve"> рынка образовательных услуг в регионе и задействование естественных рыночных механизмов для определения наиболее приоритетных и пользующихся спросом типов услуг.</w:t>
      </w:r>
    </w:p>
    <w:p w:rsidR="00A62EE4" w:rsidRPr="006D2DF4" w:rsidRDefault="00A62EE4" w:rsidP="006E3FF6">
      <w:pPr>
        <w:pStyle w:val="ac"/>
        <w:spacing w:line="360" w:lineRule="auto"/>
      </w:pPr>
      <w:r w:rsidRPr="006D2DF4">
        <w:t>Основой государственной политики в этом подходе является определение квоты бюджетного финансирования образовательных услуг на одного ученика в год и передача ученику (семье) права распоряжаться соответствующей бюджетной суммой, например, посредством выдачи бюджетного сертификата. Современные электронные технологии финансовых расчетов посредством пластиковых карт позволяют свести к минимуму транзакционные и административные издержки.</w:t>
      </w:r>
    </w:p>
    <w:p w:rsidR="001914C0" w:rsidRPr="006D2DF4" w:rsidRDefault="001914C0" w:rsidP="006E3FF6">
      <w:pPr>
        <w:pStyle w:val="ac"/>
        <w:spacing w:line="360" w:lineRule="auto"/>
      </w:pPr>
    </w:p>
    <w:p w:rsidR="001914C0" w:rsidRPr="001914C0" w:rsidRDefault="001914C0" w:rsidP="001914C0">
      <w:pPr>
        <w:pStyle w:val="4"/>
        <w:spacing w:before="0" w:line="360" w:lineRule="auto"/>
        <w:ind w:firstLine="708"/>
        <w:rPr>
          <w:rFonts w:ascii="Times New Roman" w:hAnsi="Times New Roman" w:cs="Times New Roman"/>
          <w:color w:val="auto"/>
          <w:sz w:val="24"/>
          <w:szCs w:val="24"/>
        </w:rPr>
      </w:pPr>
      <w:r w:rsidRPr="001914C0">
        <w:rPr>
          <w:rFonts w:ascii="Times New Roman" w:hAnsi="Times New Roman" w:cs="Times New Roman"/>
          <w:color w:val="auto"/>
          <w:sz w:val="24"/>
          <w:szCs w:val="24"/>
        </w:rPr>
        <w:t>3.</w:t>
      </w:r>
    </w:p>
    <w:p w:rsidR="00A62EE4" w:rsidRPr="001914C0" w:rsidRDefault="00A62EE4" w:rsidP="001914C0">
      <w:pPr>
        <w:pStyle w:val="4"/>
        <w:spacing w:before="0" w:line="360" w:lineRule="auto"/>
        <w:ind w:firstLine="708"/>
        <w:rPr>
          <w:rFonts w:ascii="Times New Roman" w:hAnsi="Times New Roman" w:cs="Times New Roman"/>
          <w:b w:val="0"/>
          <w:color w:val="auto"/>
          <w:sz w:val="24"/>
          <w:szCs w:val="24"/>
        </w:rPr>
      </w:pPr>
      <w:r w:rsidRPr="001914C0">
        <w:rPr>
          <w:rFonts w:ascii="Times New Roman" w:hAnsi="Times New Roman" w:cs="Times New Roman"/>
          <w:b w:val="0"/>
          <w:color w:val="auto"/>
          <w:sz w:val="24"/>
          <w:szCs w:val="24"/>
        </w:rPr>
        <w:t>Дополнительное образование как система программ</w:t>
      </w:r>
    </w:p>
    <w:p w:rsidR="00A62EE4" w:rsidRPr="006D2DF4" w:rsidRDefault="00A62EE4" w:rsidP="006E3FF6">
      <w:pPr>
        <w:pStyle w:val="ac"/>
        <w:spacing w:line="360" w:lineRule="auto"/>
      </w:pPr>
      <w:r w:rsidRPr="006D2DF4">
        <w:t>Программа в дополнительном образовании — комплекс образовательных событий, объединённых единой тематикой и организационной формой и подразумевающих образ образовательного результата для участника программы.</w:t>
      </w:r>
    </w:p>
    <w:p w:rsidR="00A62EE4" w:rsidRPr="006D2DF4" w:rsidRDefault="00A62EE4" w:rsidP="006E3FF6">
      <w:pPr>
        <w:pStyle w:val="ac"/>
        <w:spacing w:line="360" w:lineRule="auto"/>
      </w:pPr>
      <w:r w:rsidRPr="006D2DF4">
        <w:t>Для программ характерна сетевая структура, позволяющая выстраивать для участников многообразие форм деятельности, делающая содержание доступным для участников различного стартового образовательного уровня и из различных социальных групп.</w:t>
      </w:r>
    </w:p>
    <w:p w:rsidR="00A62EE4" w:rsidRPr="006D2DF4" w:rsidRDefault="00A62EE4" w:rsidP="006E3FF6">
      <w:pPr>
        <w:pStyle w:val="ac"/>
        <w:spacing w:line="360" w:lineRule="auto"/>
      </w:pPr>
      <w:r w:rsidRPr="006D2DF4">
        <w:t xml:space="preserve">Наличие утверждённой совокупности образовательных программ, имеющих региональный статус, позволяет определять приоритеты финансирования в соответствии с </w:t>
      </w:r>
      <w:r w:rsidRPr="006D2DF4">
        <w:lastRenderedPageBreak/>
        <w:t>приоритетом программ, разделить бюджет собственно образовательной деятельности и бюджет, необходимый для поддержания и развития необходимой инфраструктуры.</w:t>
      </w:r>
    </w:p>
    <w:p w:rsidR="00A62EE4" w:rsidRPr="006D2DF4" w:rsidRDefault="00A62EE4" w:rsidP="006E3FF6">
      <w:pPr>
        <w:pStyle w:val="ac"/>
        <w:spacing w:line="360" w:lineRule="auto"/>
      </w:pPr>
      <w:r w:rsidRPr="006D2DF4">
        <w:t>Модульная организация программ позволяет реализацию основного содержания в форме краткосрочных интенсивов, что увеличивает доступность программ (в особенности, если бюджет системы дополнительного образования включает в себя транспортные издержки). Модульная организация может быть дополнена дистанционным (сетевым) сопровождением участников в промежутках между модулями.</w:t>
      </w:r>
    </w:p>
    <w:p w:rsidR="00A62EE4" w:rsidRPr="006D2DF4" w:rsidRDefault="00A62EE4" w:rsidP="006E3FF6">
      <w:pPr>
        <w:pStyle w:val="ac"/>
        <w:spacing w:line="360" w:lineRule="auto"/>
      </w:pPr>
      <w:r w:rsidRPr="006D2DF4">
        <w:t xml:space="preserve">Содержание программ может определяться как исходя из приоритетов конкретных регионов, так и исходя из существующего задела конкретных учреждений и организаций, в том числе не относящихся непосредственно к системе государственного образования. </w:t>
      </w:r>
    </w:p>
    <w:p w:rsidR="00FE4B04" w:rsidRPr="00FF354E" w:rsidRDefault="00FE4B04" w:rsidP="006E3FF6">
      <w:pPr>
        <w:pStyle w:val="31"/>
        <w:spacing w:after="0" w:line="360" w:lineRule="auto"/>
        <w:ind w:firstLine="720"/>
        <w:jc w:val="both"/>
        <w:rPr>
          <w:b/>
          <w:sz w:val="24"/>
          <w:szCs w:val="24"/>
          <w:lang w:val="ru-RU"/>
        </w:rPr>
      </w:pPr>
    </w:p>
    <w:p w:rsidR="00161B05" w:rsidRPr="00161B05" w:rsidRDefault="00161B05" w:rsidP="006E3FF6">
      <w:pPr>
        <w:pStyle w:val="ab"/>
        <w:spacing w:after="0"/>
        <w:ind w:left="0"/>
        <w:jc w:val="center"/>
        <w:rPr>
          <w:b/>
          <w:sz w:val="24"/>
          <w:szCs w:val="24"/>
        </w:rPr>
      </w:pPr>
      <w:r>
        <w:rPr>
          <w:b/>
          <w:sz w:val="24"/>
          <w:szCs w:val="24"/>
          <w:shd w:val="clear" w:color="auto" w:fill="FFFFFF"/>
        </w:rPr>
        <w:t xml:space="preserve">ЧАСТЬ </w:t>
      </w:r>
      <w:r w:rsidRPr="00161B05">
        <w:rPr>
          <w:b/>
          <w:sz w:val="24"/>
          <w:szCs w:val="24"/>
          <w:lang w:val="en-US"/>
        </w:rPr>
        <w:t>V</w:t>
      </w:r>
      <w:r w:rsidRPr="00161B05">
        <w:rPr>
          <w:b/>
          <w:sz w:val="24"/>
          <w:szCs w:val="24"/>
        </w:rPr>
        <w:t xml:space="preserve">. </w:t>
      </w:r>
    </w:p>
    <w:p w:rsidR="00D0090D" w:rsidRPr="00161B05" w:rsidRDefault="00161B05" w:rsidP="006E3FF6">
      <w:pPr>
        <w:pStyle w:val="ab"/>
        <w:spacing w:after="0"/>
        <w:ind w:left="0"/>
        <w:jc w:val="center"/>
        <w:rPr>
          <w:b/>
          <w:sz w:val="24"/>
          <w:szCs w:val="24"/>
          <w:shd w:val="clear" w:color="auto" w:fill="FFFFFF"/>
        </w:rPr>
      </w:pPr>
      <w:r w:rsidRPr="00161B05">
        <w:rPr>
          <w:b/>
          <w:sz w:val="24"/>
          <w:szCs w:val="24"/>
        </w:rPr>
        <w:t>Структура управления развитием сферы дополнительного образования</w:t>
      </w:r>
    </w:p>
    <w:p w:rsidR="00FF354E" w:rsidRPr="00FF354E" w:rsidRDefault="00FF354E" w:rsidP="006E3FF6">
      <w:pPr>
        <w:pStyle w:val="ab"/>
        <w:spacing w:after="0"/>
        <w:ind w:left="0"/>
        <w:jc w:val="center"/>
        <w:rPr>
          <w:b/>
          <w:sz w:val="24"/>
          <w:szCs w:val="24"/>
          <w:shd w:val="clear" w:color="auto" w:fill="FFFFFF"/>
        </w:rPr>
      </w:pPr>
    </w:p>
    <w:p w:rsidR="00FF354E" w:rsidRPr="00FF354E" w:rsidRDefault="00345C5D" w:rsidP="006E3FF6">
      <w:pPr>
        <w:pStyle w:val="a9"/>
        <w:widowControl w:val="0"/>
        <w:autoSpaceDE w:val="0"/>
        <w:autoSpaceDN w:val="0"/>
        <w:adjustRightInd w:val="0"/>
        <w:spacing w:after="0" w:line="360" w:lineRule="auto"/>
        <w:ind w:firstLine="709"/>
        <w:jc w:val="both"/>
        <w:rPr>
          <w:b/>
          <w:i/>
          <w:lang w:val="ru-RU"/>
        </w:rPr>
      </w:pPr>
      <w:r w:rsidRPr="00FF354E">
        <w:rPr>
          <w:b/>
          <w:i/>
          <w:lang w:val="ru-RU"/>
        </w:rPr>
        <w:t>1</w:t>
      </w:r>
      <w:r w:rsidR="00FF354E" w:rsidRPr="00FF354E">
        <w:rPr>
          <w:b/>
          <w:i/>
          <w:lang w:val="ru-RU"/>
        </w:rPr>
        <w:t>.</w:t>
      </w:r>
    </w:p>
    <w:p w:rsidR="00760D91" w:rsidRPr="006D2DF4" w:rsidRDefault="00760D91" w:rsidP="006E3FF6">
      <w:pPr>
        <w:pStyle w:val="a9"/>
        <w:widowControl w:val="0"/>
        <w:autoSpaceDE w:val="0"/>
        <w:autoSpaceDN w:val="0"/>
        <w:adjustRightInd w:val="0"/>
        <w:spacing w:after="0" w:line="360" w:lineRule="auto"/>
        <w:ind w:firstLine="709"/>
        <w:jc w:val="both"/>
        <w:rPr>
          <w:lang w:val="ru-RU"/>
        </w:rPr>
      </w:pPr>
      <w:r w:rsidRPr="006D2DF4">
        <w:rPr>
          <w:lang w:val="ru-RU"/>
        </w:rPr>
        <w:t xml:space="preserve">Модель развития системы дополнительного образования не предполагает мгновенное изменение всей деятельности отрасли дополнительного образования и тотальной переорганизации системы дополнительного образования. Модель развития предусматривает реализацию двух стратегий: первая стратегия связана с системными изменениями отрасли дополнительного образования; вторая стратегия связана с созданием сферы открытого образования.            </w:t>
      </w:r>
    </w:p>
    <w:p w:rsidR="00760D91" w:rsidRPr="006D2DF4" w:rsidRDefault="00760D91"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Таким</w:t>
      </w:r>
      <w:r w:rsidR="0090381C">
        <w:rPr>
          <w:rFonts w:ascii="Times New Roman" w:hAnsi="Times New Roman" w:cs="Times New Roman"/>
          <w:sz w:val="24"/>
          <w:szCs w:val="24"/>
        </w:rPr>
        <w:t xml:space="preserve"> образом, управление системой дополнительного образования</w:t>
      </w:r>
      <w:r w:rsidRPr="006D2DF4">
        <w:rPr>
          <w:rFonts w:ascii="Times New Roman" w:hAnsi="Times New Roman" w:cs="Times New Roman"/>
          <w:sz w:val="24"/>
          <w:szCs w:val="24"/>
        </w:rPr>
        <w:t xml:space="preserve"> состоит из двух иногда пересекающихся полей: это поле работ, связанное с реформой отрасли Дополнительного образования и поле, связанное с выращиванием нового содержания и форм в сфере дополнительного образования.</w:t>
      </w:r>
    </w:p>
    <w:p w:rsidR="00760D91" w:rsidRPr="006D2DF4" w:rsidRDefault="00760D91" w:rsidP="00992678">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Первый тип работ запускает ряд проектные линий, предназначенные для реформирования ведомства дополнительного образования.</w:t>
      </w:r>
    </w:p>
    <w:p w:rsidR="00760D91" w:rsidRPr="006D2DF4" w:rsidRDefault="00760D91" w:rsidP="00992678">
      <w:pPr>
        <w:pStyle w:val="a9"/>
        <w:spacing w:after="0" w:line="360" w:lineRule="auto"/>
        <w:ind w:firstLine="720"/>
        <w:jc w:val="both"/>
        <w:rPr>
          <w:u w:val="single"/>
          <w:lang w:val="ru-RU"/>
        </w:rPr>
      </w:pPr>
      <w:r w:rsidRPr="006D2DF4">
        <w:rPr>
          <w:lang w:val="ru-RU"/>
        </w:rPr>
        <w:t>Второй тип работ главным образом ориентирован на разработку нового содержания образования и формирование субъектов, способных реализовать данное содержание в рамках сетевых отношений.</w:t>
      </w:r>
    </w:p>
    <w:p w:rsidR="00345C5D" w:rsidRPr="006D2DF4" w:rsidRDefault="00345C5D" w:rsidP="006E3FF6">
      <w:pPr>
        <w:pStyle w:val="a9"/>
        <w:spacing w:after="0" w:line="360" w:lineRule="auto"/>
        <w:ind w:firstLine="720"/>
        <w:rPr>
          <w:u w:val="single"/>
          <w:lang w:val="ru-RU"/>
        </w:rPr>
      </w:pPr>
    </w:p>
    <w:p w:rsidR="00FF354E" w:rsidRPr="00FF354E" w:rsidRDefault="00345C5D" w:rsidP="006E3FF6">
      <w:pPr>
        <w:pStyle w:val="a5"/>
        <w:spacing w:before="0" w:beforeAutospacing="0" w:after="0" w:afterAutospacing="0" w:line="360" w:lineRule="auto"/>
        <w:ind w:firstLine="708"/>
        <w:rPr>
          <w:rFonts w:ascii="Times New Roman" w:hAnsi="Times New Roman"/>
          <w:b/>
          <w:i/>
          <w:color w:val="auto"/>
          <w:sz w:val="24"/>
          <w:szCs w:val="24"/>
          <w:lang w:val="ru-RU"/>
        </w:rPr>
      </w:pPr>
      <w:r w:rsidRPr="00FF354E">
        <w:rPr>
          <w:rFonts w:ascii="Times New Roman" w:hAnsi="Times New Roman"/>
          <w:b/>
          <w:i/>
          <w:color w:val="auto"/>
          <w:sz w:val="24"/>
          <w:szCs w:val="24"/>
          <w:lang w:val="ru-RU"/>
        </w:rPr>
        <w:t>2</w:t>
      </w:r>
      <w:r w:rsidR="00FF354E" w:rsidRPr="00FF354E">
        <w:rPr>
          <w:rFonts w:ascii="Times New Roman" w:hAnsi="Times New Roman"/>
          <w:b/>
          <w:i/>
          <w:color w:val="auto"/>
          <w:sz w:val="24"/>
          <w:szCs w:val="24"/>
          <w:lang w:val="ru-RU"/>
        </w:rPr>
        <w:t>.</w:t>
      </w:r>
    </w:p>
    <w:p w:rsidR="00345C5D" w:rsidRPr="006D2DF4" w:rsidRDefault="00345C5D" w:rsidP="006E3FF6">
      <w:pPr>
        <w:pStyle w:val="a5"/>
        <w:spacing w:before="0" w:beforeAutospacing="0" w:after="0" w:afterAutospacing="0" w:line="360" w:lineRule="auto"/>
        <w:ind w:firstLine="708"/>
        <w:rPr>
          <w:rFonts w:ascii="Times New Roman" w:hAnsi="Times New Roman"/>
          <w:color w:val="auto"/>
          <w:sz w:val="24"/>
          <w:szCs w:val="24"/>
          <w:lang w:val="ru-RU"/>
        </w:rPr>
      </w:pPr>
      <w:r w:rsidRPr="006D2DF4">
        <w:rPr>
          <w:rFonts w:ascii="Times New Roman" w:hAnsi="Times New Roman"/>
          <w:color w:val="auto"/>
          <w:sz w:val="24"/>
          <w:szCs w:val="24"/>
          <w:lang w:val="ru-RU"/>
        </w:rPr>
        <w:t>Поэтому</w:t>
      </w:r>
      <w:r w:rsidR="00702FC2">
        <w:rPr>
          <w:rFonts w:ascii="Times New Roman" w:hAnsi="Times New Roman"/>
          <w:color w:val="auto"/>
          <w:sz w:val="24"/>
          <w:szCs w:val="24"/>
          <w:lang w:val="ru-RU"/>
        </w:rPr>
        <w:t>,</w:t>
      </w:r>
      <w:r w:rsidRPr="006D2DF4">
        <w:rPr>
          <w:rFonts w:ascii="Times New Roman" w:hAnsi="Times New Roman"/>
          <w:color w:val="auto"/>
          <w:sz w:val="24"/>
          <w:szCs w:val="24"/>
          <w:lang w:val="ru-RU"/>
        </w:rPr>
        <w:t xml:space="preserve"> одним из стра</w:t>
      </w:r>
      <w:r w:rsidR="00701E02">
        <w:rPr>
          <w:rFonts w:ascii="Times New Roman" w:hAnsi="Times New Roman"/>
          <w:color w:val="auto"/>
          <w:sz w:val="24"/>
          <w:szCs w:val="24"/>
          <w:lang w:val="ru-RU"/>
        </w:rPr>
        <w:t xml:space="preserve">тегических приоритетов программразвития </w:t>
      </w:r>
      <w:r w:rsidRPr="006D2DF4">
        <w:rPr>
          <w:rFonts w:ascii="Times New Roman" w:hAnsi="Times New Roman"/>
          <w:color w:val="auto"/>
          <w:sz w:val="24"/>
          <w:szCs w:val="24"/>
          <w:lang w:val="ru-RU"/>
        </w:rPr>
        <w:t xml:space="preserve">должна являться консолидация усилий с социальными партнерами (государственными, муниципальными, корпоративными, общественными) для создания различных </w:t>
      </w:r>
      <w:r w:rsidRPr="006D2DF4">
        <w:rPr>
          <w:rFonts w:ascii="Times New Roman" w:hAnsi="Times New Roman"/>
          <w:color w:val="auto"/>
          <w:sz w:val="24"/>
          <w:szCs w:val="24"/>
          <w:lang w:val="ru-RU"/>
        </w:rPr>
        <w:lastRenderedPageBreak/>
        <w:t>конфигураций из имеющейся в их распоряжении инфраструктуры, отвечающей требованиям и задачам современного эффективного образования. Важным направлением работ является создание  Ресурсных центров.</w:t>
      </w:r>
    </w:p>
    <w:p w:rsidR="00F21985" w:rsidRPr="006D2DF4" w:rsidRDefault="00FF354E" w:rsidP="00571FE5">
      <w:pPr>
        <w:pStyle w:val="a5"/>
        <w:spacing w:before="0" w:beforeAutospacing="0" w:after="0" w:afterAutospacing="0" w:line="360" w:lineRule="auto"/>
        <w:ind w:firstLine="720"/>
        <w:rPr>
          <w:rFonts w:ascii="Times New Roman" w:hAnsi="Times New Roman"/>
          <w:color w:val="auto"/>
          <w:sz w:val="24"/>
          <w:szCs w:val="24"/>
          <w:lang w:val="ru-RU"/>
        </w:rPr>
      </w:pPr>
      <w:r>
        <w:rPr>
          <w:rFonts w:ascii="Times New Roman" w:hAnsi="Times New Roman"/>
          <w:color w:val="auto"/>
          <w:sz w:val="24"/>
          <w:szCs w:val="24"/>
          <w:lang w:val="ru-RU"/>
        </w:rPr>
        <w:t xml:space="preserve"> В</w:t>
      </w:r>
      <w:r w:rsidR="00345C5D" w:rsidRPr="006D2DF4">
        <w:rPr>
          <w:rFonts w:ascii="Times New Roman" w:hAnsi="Times New Roman"/>
          <w:color w:val="auto"/>
          <w:sz w:val="24"/>
          <w:szCs w:val="24"/>
          <w:lang w:val="ru-RU"/>
        </w:rPr>
        <w:t xml:space="preserve"> обществе уже давно осознан факт невозможности осуществления продуктивных управленческих действий по отношению к системе образования чисто админ</w:t>
      </w:r>
      <w:r w:rsidR="00701E02">
        <w:rPr>
          <w:rFonts w:ascii="Times New Roman" w:hAnsi="Times New Roman"/>
          <w:color w:val="auto"/>
          <w:sz w:val="24"/>
          <w:szCs w:val="24"/>
          <w:lang w:val="ru-RU"/>
        </w:rPr>
        <w:t>истративными методами. Программы развития</w:t>
      </w:r>
      <w:r w:rsidR="00345C5D" w:rsidRPr="006D2DF4">
        <w:rPr>
          <w:rFonts w:ascii="Times New Roman" w:hAnsi="Times New Roman"/>
          <w:color w:val="auto"/>
          <w:sz w:val="24"/>
          <w:szCs w:val="24"/>
          <w:lang w:val="ru-RU"/>
        </w:rPr>
        <w:t xml:space="preserve"> должн</w:t>
      </w:r>
      <w:r w:rsidR="00701E02">
        <w:rPr>
          <w:rFonts w:ascii="Times New Roman" w:hAnsi="Times New Roman"/>
          <w:color w:val="auto"/>
          <w:sz w:val="24"/>
          <w:szCs w:val="24"/>
          <w:lang w:val="ru-RU"/>
        </w:rPr>
        <w:t>ы</w:t>
      </w:r>
      <w:r w:rsidR="00345C5D" w:rsidRPr="006D2DF4">
        <w:rPr>
          <w:rFonts w:ascii="Times New Roman" w:hAnsi="Times New Roman"/>
          <w:color w:val="auto"/>
          <w:sz w:val="24"/>
          <w:szCs w:val="24"/>
          <w:lang w:val="ru-RU"/>
        </w:rPr>
        <w:t xml:space="preserve"> продолжать и поддерживать процесс общественно-государственного управления системой образования. Для этого необходимо создавать Менеджерские и Тьюторские Центры, осуществляющие координацию и консолидацию материальных, финансовых, кадровых и прочих ресурсов для осуществления образовательных программ. В таком типе организации объектом будет само население, а поэтому необходимы такие виды деятельности как, </w:t>
      </w:r>
      <w:r w:rsidR="00345C5D" w:rsidRPr="006D2DF4">
        <w:rPr>
          <w:rFonts w:ascii="Times New Roman" w:hAnsi="Times New Roman"/>
          <w:color w:val="auto"/>
          <w:sz w:val="24"/>
          <w:szCs w:val="24"/>
        </w:rPr>
        <w:t>PR</w:t>
      </w:r>
      <w:r w:rsidR="00345C5D" w:rsidRPr="006D2DF4">
        <w:rPr>
          <w:rFonts w:ascii="Times New Roman" w:hAnsi="Times New Roman"/>
          <w:color w:val="auto"/>
          <w:sz w:val="24"/>
          <w:szCs w:val="24"/>
          <w:lang w:val="ru-RU"/>
        </w:rPr>
        <w:t>, маркетинг, реклама, то есть в целом презентация идеи современного образования.</w:t>
      </w:r>
    </w:p>
    <w:p w:rsidR="00345C5D" w:rsidRPr="006D2DF4" w:rsidRDefault="00FF354E" w:rsidP="006E3FF6">
      <w:pPr>
        <w:pStyle w:val="a5"/>
        <w:spacing w:before="0" w:beforeAutospacing="0" w:after="0" w:afterAutospacing="0" w:line="360" w:lineRule="auto"/>
        <w:ind w:firstLine="720"/>
        <w:rPr>
          <w:rFonts w:ascii="Times New Roman" w:hAnsi="Times New Roman"/>
          <w:color w:val="auto"/>
          <w:sz w:val="24"/>
          <w:szCs w:val="24"/>
          <w:lang w:val="ru-RU"/>
        </w:rPr>
      </w:pPr>
      <w:r>
        <w:rPr>
          <w:rFonts w:ascii="Times New Roman" w:hAnsi="Times New Roman"/>
          <w:color w:val="auto"/>
          <w:sz w:val="24"/>
          <w:szCs w:val="24"/>
          <w:lang w:val="ru-RU"/>
        </w:rPr>
        <w:t xml:space="preserve"> С</w:t>
      </w:r>
      <w:r w:rsidR="00345C5D" w:rsidRPr="006D2DF4">
        <w:rPr>
          <w:rFonts w:ascii="Times New Roman" w:hAnsi="Times New Roman"/>
          <w:color w:val="auto"/>
          <w:sz w:val="24"/>
          <w:szCs w:val="24"/>
          <w:lang w:val="ru-RU"/>
        </w:rPr>
        <w:t xml:space="preserve">труктура управления такой программой должна иметь Центр, который </w:t>
      </w:r>
      <w:r w:rsidR="0059557F">
        <w:rPr>
          <w:rFonts w:ascii="Times New Roman" w:hAnsi="Times New Roman"/>
          <w:color w:val="auto"/>
          <w:sz w:val="24"/>
          <w:szCs w:val="24"/>
          <w:lang w:val="ru-RU"/>
        </w:rPr>
        <w:t xml:space="preserve"> осуществляет общую координацию(л</w:t>
      </w:r>
      <w:r w:rsidR="00701E02">
        <w:rPr>
          <w:rFonts w:ascii="Times New Roman" w:hAnsi="Times New Roman"/>
          <w:color w:val="auto"/>
          <w:sz w:val="24"/>
          <w:szCs w:val="24"/>
          <w:lang w:val="ru-RU"/>
        </w:rPr>
        <w:t>ибо он будет в Институтах повышения квалификации</w:t>
      </w:r>
      <w:r w:rsidR="0059557F" w:rsidRPr="006D2DF4">
        <w:rPr>
          <w:rFonts w:ascii="Times New Roman" w:hAnsi="Times New Roman"/>
          <w:color w:val="auto"/>
          <w:sz w:val="24"/>
          <w:szCs w:val="24"/>
          <w:lang w:val="ru-RU"/>
        </w:rPr>
        <w:t xml:space="preserve">, </w:t>
      </w:r>
      <w:r w:rsidR="00701E02">
        <w:rPr>
          <w:rFonts w:ascii="Times New Roman" w:hAnsi="Times New Roman"/>
          <w:color w:val="auto"/>
          <w:sz w:val="24"/>
          <w:szCs w:val="24"/>
          <w:lang w:val="ru-RU"/>
        </w:rPr>
        <w:t>Институтах развития образования</w:t>
      </w:r>
      <w:r w:rsidR="0059557F" w:rsidRPr="006D2DF4">
        <w:rPr>
          <w:rFonts w:ascii="Times New Roman" w:hAnsi="Times New Roman"/>
          <w:color w:val="auto"/>
          <w:sz w:val="24"/>
          <w:szCs w:val="24"/>
          <w:lang w:val="ru-RU"/>
        </w:rPr>
        <w:t>но вполне возможно, что он буд</w:t>
      </w:r>
      <w:r w:rsidR="0059557F">
        <w:rPr>
          <w:rFonts w:ascii="Times New Roman" w:hAnsi="Times New Roman"/>
          <w:color w:val="auto"/>
          <w:sz w:val="24"/>
          <w:szCs w:val="24"/>
          <w:lang w:val="ru-RU"/>
        </w:rPr>
        <w:t>ет в форме независимого юридического лица)</w:t>
      </w:r>
      <w:r w:rsidR="00345C5D" w:rsidRPr="00413474">
        <w:rPr>
          <w:rFonts w:ascii="Times New Roman" w:hAnsi="Times New Roman"/>
          <w:color w:val="auto"/>
          <w:sz w:val="24"/>
          <w:szCs w:val="24"/>
          <w:lang w:val="ru-RU"/>
        </w:rPr>
        <w:t>,</w:t>
      </w:r>
      <w:r w:rsidR="00345C5D" w:rsidRPr="006D2DF4">
        <w:rPr>
          <w:rFonts w:ascii="Times New Roman" w:hAnsi="Times New Roman"/>
          <w:color w:val="auto"/>
          <w:sz w:val="24"/>
          <w:szCs w:val="24"/>
          <w:lang w:val="ru-RU"/>
        </w:rPr>
        <w:t xml:space="preserve"> а также ресурсные региональные центры в виде менеджерских </w:t>
      </w:r>
      <w:r>
        <w:rPr>
          <w:rFonts w:ascii="Times New Roman" w:hAnsi="Times New Roman"/>
          <w:color w:val="auto"/>
          <w:sz w:val="24"/>
          <w:szCs w:val="24"/>
          <w:lang w:val="ru-RU"/>
        </w:rPr>
        <w:t xml:space="preserve">офисов и тьюторских площадок, и </w:t>
      </w:r>
      <w:r w:rsidR="00345C5D" w:rsidRPr="006D2DF4">
        <w:rPr>
          <w:rFonts w:ascii="Times New Roman" w:hAnsi="Times New Roman"/>
          <w:color w:val="auto"/>
          <w:sz w:val="24"/>
          <w:szCs w:val="24"/>
          <w:lang w:val="ru-RU"/>
        </w:rPr>
        <w:t>это не обязательно должны быть учреждения дополнительного образования.</w:t>
      </w:r>
    </w:p>
    <w:p w:rsidR="00FF354E" w:rsidRPr="00FF354E" w:rsidRDefault="00BC5C7A" w:rsidP="006E3FF6">
      <w:pPr>
        <w:pStyle w:val="a5"/>
        <w:spacing w:before="0" w:beforeAutospacing="0" w:after="0" w:afterAutospacing="0" w:line="360" w:lineRule="auto"/>
        <w:ind w:firstLine="720"/>
        <w:rPr>
          <w:rFonts w:ascii="Times New Roman" w:hAnsi="Times New Roman"/>
          <w:b/>
          <w:i/>
          <w:color w:val="auto"/>
          <w:sz w:val="24"/>
          <w:szCs w:val="24"/>
          <w:lang w:val="ru-RU"/>
        </w:rPr>
      </w:pPr>
      <w:r w:rsidRPr="00FF354E">
        <w:rPr>
          <w:rFonts w:ascii="Times New Roman" w:hAnsi="Times New Roman"/>
          <w:b/>
          <w:i/>
          <w:color w:val="auto"/>
          <w:sz w:val="24"/>
          <w:szCs w:val="24"/>
          <w:lang w:val="ru-RU"/>
        </w:rPr>
        <w:t>3</w:t>
      </w:r>
      <w:r w:rsidR="00FF354E" w:rsidRPr="00FF354E">
        <w:rPr>
          <w:rFonts w:ascii="Times New Roman" w:hAnsi="Times New Roman"/>
          <w:b/>
          <w:i/>
          <w:color w:val="auto"/>
          <w:sz w:val="24"/>
          <w:szCs w:val="24"/>
          <w:lang w:val="ru-RU"/>
        </w:rPr>
        <w:t>.</w:t>
      </w:r>
    </w:p>
    <w:p w:rsidR="00345C5D" w:rsidRPr="006D2DF4" w:rsidRDefault="00701E02" w:rsidP="006E3FF6">
      <w:pPr>
        <w:pStyle w:val="a5"/>
        <w:spacing w:before="0" w:beforeAutospacing="0" w:after="0" w:afterAutospacing="0" w:line="360" w:lineRule="auto"/>
        <w:ind w:firstLine="720"/>
        <w:rPr>
          <w:rFonts w:ascii="Times New Roman" w:hAnsi="Times New Roman"/>
          <w:color w:val="auto"/>
          <w:sz w:val="24"/>
          <w:szCs w:val="24"/>
          <w:lang w:val="ru-RU"/>
        </w:rPr>
      </w:pPr>
      <w:r>
        <w:rPr>
          <w:rFonts w:ascii="Times New Roman" w:hAnsi="Times New Roman"/>
          <w:color w:val="auto"/>
          <w:sz w:val="24"/>
          <w:szCs w:val="24"/>
          <w:lang w:val="ru-RU"/>
        </w:rPr>
        <w:t>Для учреждений,</w:t>
      </w:r>
      <w:r w:rsidR="00345C5D" w:rsidRPr="006D2DF4">
        <w:rPr>
          <w:rFonts w:ascii="Times New Roman" w:hAnsi="Times New Roman"/>
          <w:color w:val="auto"/>
          <w:sz w:val="24"/>
          <w:szCs w:val="24"/>
          <w:lang w:val="ru-RU"/>
        </w:rPr>
        <w:t xml:space="preserve"> возможно, предложить методические рекомендации по переходу в автономные учреждения, где могут быть три части финансирования: «муниципальное задание», «региональное задание» (например, тьюторский или менеджерский центр), платные образовательные услуги. </w:t>
      </w:r>
    </w:p>
    <w:p w:rsidR="009230BE" w:rsidRPr="006D2DF4" w:rsidRDefault="009230BE" w:rsidP="006E3FF6">
      <w:pPr>
        <w:pStyle w:val="3"/>
        <w:spacing w:before="0" w:after="0" w:line="360" w:lineRule="auto"/>
        <w:jc w:val="both"/>
        <w:rPr>
          <w:rFonts w:ascii="Times New Roman" w:hAnsi="Times New Roman"/>
          <w:b w:val="0"/>
          <w:sz w:val="24"/>
          <w:szCs w:val="24"/>
        </w:rPr>
      </w:pPr>
      <w:r w:rsidRPr="00FF354E">
        <w:rPr>
          <w:rFonts w:ascii="Times New Roman" w:hAnsi="Times New Roman"/>
          <w:b w:val="0"/>
          <w:sz w:val="24"/>
          <w:szCs w:val="24"/>
        </w:rPr>
        <w:t xml:space="preserve"> Возможные сценарии взаимоотношений регион-муниципалитет</w:t>
      </w:r>
      <w:r w:rsidR="00413474">
        <w:rPr>
          <w:rFonts w:ascii="Times New Roman" w:hAnsi="Times New Roman"/>
          <w:b w:val="0"/>
          <w:sz w:val="24"/>
          <w:szCs w:val="24"/>
        </w:rPr>
        <w:t xml:space="preserve"> при переходе мун</w:t>
      </w:r>
      <w:r w:rsidR="00571FE5">
        <w:rPr>
          <w:rFonts w:ascii="Times New Roman" w:hAnsi="Times New Roman"/>
          <w:b w:val="0"/>
          <w:sz w:val="24"/>
          <w:szCs w:val="24"/>
        </w:rPr>
        <w:t>иципальных учреждений на региональный</w:t>
      </w:r>
      <w:r w:rsidR="00413474">
        <w:rPr>
          <w:rFonts w:ascii="Times New Roman" w:hAnsi="Times New Roman"/>
          <w:b w:val="0"/>
          <w:sz w:val="24"/>
          <w:szCs w:val="24"/>
        </w:rPr>
        <w:t xml:space="preserve"> уровень:</w:t>
      </w:r>
    </w:p>
    <w:p w:rsidR="009230BE" w:rsidRPr="006D2DF4" w:rsidRDefault="009230BE" w:rsidP="006E3FF6">
      <w:pPr>
        <w:pStyle w:val="ac"/>
        <w:spacing w:line="360" w:lineRule="auto"/>
      </w:pPr>
      <w:r w:rsidRPr="006D2DF4">
        <w:t>Сценарий 1:«Мотивационный».Региональный центр проводит серию мероприятий по повышению квалификации сотрудников учреждений дополнительного образования в общем направлении развития современного образования (проектный подход, компетентностный подход).</w:t>
      </w:r>
    </w:p>
    <w:p w:rsidR="009230BE" w:rsidRPr="006D2DF4" w:rsidRDefault="009230BE" w:rsidP="006E3FF6">
      <w:pPr>
        <w:pStyle w:val="ac"/>
        <w:spacing w:line="360" w:lineRule="auto"/>
      </w:pPr>
      <w:r w:rsidRPr="006D2DF4">
        <w:t>Сценарий 2: «Экстенсивный».В лучшие муниципальные учреждения дополнительного образования, о</w:t>
      </w:r>
      <w:r w:rsidR="0072506E">
        <w:t>пределённые по общим</w:t>
      </w:r>
      <w:r w:rsidRPr="006D2DF4">
        <w:t xml:space="preserve"> критериям, вкладываются дополнительные региональные ресурсы на реализацию их целей, увеличение охвата целевой аудитории, повышение качества и доступности образовательных услуг.</w:t>
      </w:r>
    </w:p>
    <w:p w:rsidR="009230BE" w:rsidRPr="006D2DF4" w:rsidRDefault="009230BE" w:rsidP="006E3FF6">
      <w:pPr>
        <w:pStyle w:val="ac"/>
        <w:spacing w:line="360" w:lineRule="auto"/>
      </w:pPr>
      <w:r w:rsidRPr="006D2DF4">
        <w:lastRenderedPageBreak/>
        <w:t>Сценарий 3: «Оптимизационный». Региональный центр определяет приоритетные направления деятельности муниципальных учреждений дополнительного образования и определяет их перепрофилирование.</w:t>
      </w:r>
    </w:p>
    <w:p w:rsidR="009230BE" w:rsidRPr="006D2DF4" w:rsidRDefault="009230BE" w:rsidP="006E3FF6">
      <w:pPr>
        <w:pStyle w:val="ac"/>
        <w:spacing w:line="360" w:lineRule="auto"/>
      </w:pPr>
      <w:r w:rsidRPr="006D2DF4">
        <w:t>Сценарий 4: «Модернизационный». В региональном центре создается модель, совмещающая сеть муниципальных учреждений дополнительного образования и сеть покрывающих региональных образовательных программ. Муниципальные учреждения становятся элементами региональной сети, обеспечивающих реализацию программ.</w:t>
      </w:r>
    </w:p>
    <w:p w:rsidR="00BC593E" w:rsidRDefault="009230BE" w:rsidP="005231AC">
      <w:pPr>
        <w:pStyle w:val="ac"/>
        <w:spacing w:line="360" w:lineRule="auto"/>
      </w:pPr>
      <w:r w:rsidRPr="006D2DF4">
        <w:t>Сценарий 5:«Инновационный».Региональный центр определяет приоритеты модульных образовательных программ. Эти программы реализуются инфраструктурой, не зависящей от системы учреждений дополнительного образования. Муниципальные учреждения могут сохранять свою независи</w:t>
      </w:r>
      <w:r w:rsidR="00701E02">
        <w:t>мость</w:t>
      </w:r>
      <w:r w:rsidRPr="006D2DF4">
        <w:t xml:space="preserve"> либо включаться в эти программы как исполнители определённых региональных заказов. Таким образом, регион создает систему открытого образования для желающих детей и родителей, тем самым запуская процессы самоопределения по отношению к сфере образо</w:t>
      </w:r>
      <w:r w:rsidR="00571FE5">
        <w:t>вания.</w:t>
      </w:r>
    </w:p>
    <w:p w:rsidR="00FF354E" w:rsidRPr="00FF354E" w:rsidRDefault="00FF354E" w:rsidP="00FF354E"/>
    <w:p w:rsidR="00FE4B04" w:rsidRDefault="00413474" w:rsidP="00FE4B04">
      <w:pPr>
        <w:rPr>
          <w:rFonts w:ascii="Times New Roman" w:hAnsi="Times New Roman" w:cs="Times New Roman"/>
          <w:b/>
          <w:i/>
          <w:sz w:val="24"/>
          <w:szCs w:val="24"/>
        </w:rPr>
      </w:pPr>
      <w:r>
        <w:tab/>
      </w:r>
      <w:r w:rsidRPr="00FE4B04">
        <w:rPr>
          <w:rFonts w:ascii="Times New Roman" w:hAnsi="Times New Roman" w:cs="Times New Roman"/>
          <w:b/>
          <w:i/>
          <w:sz w:val="24"/>
          <w:szCs w:val="24"/>
        </w:rPr>
        <w:t>4.</w:t>
      </w:r>
    </w:p>
    <w:p w:rsidR="00A07394" w:rsidRPr="00FE4B04" w:rsidRDefault="00413474" w:rsidP="00FE4B04">
      <w:pPr>
        <w:spacing w:after="0" w:line="360" w:lineRule="auto"/>
        <w:ind w:firstLine="708"/>
        <w:jc w:val="both"/>
        <w:rPr>
          <w:rFonts w:ascii="Times New Roman" w:hAnsi="Times New Roman" w:cs="Times New Roman"/>
          <w:i/>
          <w:sz w:val="24"/>
          <w:szCs w:val="24"/>
        </w:rPr>
      </w:pPr>
      <w:r w:rsidRPr="00FE4B04">
        <w:rPr>
          <w:rFonts w:ascii="Times New Roman" w:hAnsi="Times New Roman"/>
          <w:sz w:val="24"/>
          <w:szCs w:val="24"/>
        </w:rPr>
        <w:t>Создание единого образ</w:t>
      </w:r>
      <w:r w:rsidR="00D9064D">
        <w:rPr>
          <w:rFonts w:ascii="Times New Roman" w:hAnsi="Times New Roman"/>
          <w:sz w:val="24"/>
          <w:szCs w:val="24"/>
        </w:rPr>
        <w:t>овательного пространства региона</w:t>
      </w:r>
      <w:r w:rsidR="00AC2437">
        <w:rPr>
          <w:rFonts w:ascii="Times New Roman" w:hAnsi="Times New Roman"/>
          <w:sz w:val="24"/>
          <w:szCs w:val="24"/>
        </w:rPr>
        <w:t xml:space="preserve"> </w:t>
      </w:r>
      <w:r w:rsidRPr="00FE4B04">
        <w:rPr>
          <w:rFonts w:ascii="Times New Roman" w:hAnsi="Times New Roman" w:cs="Times New Roman"/>
          <w:sz w:val="24"/>
          <w:szCs w:val="24"/>
        </w:rPr>
        <w:t>р</w:t>
      </w:r>
      <w:r w:rsidR="00A07394" w:rsidRPr="00FE4B04">
        <w:rPr>
          <w:rFonts w:ascii="Times New Roman" w:hAnsi="Times New Roman" w:cs="Times New Roman"/>
          <w:sz w:val="24"/>
          <w:szCs w:val="24"/>
        </w:rPr>
        <w:t>еализуется в рамках модернизационного либо инновационного сценариев.</w:t>
      </w:r>
    </w:p>
    <w:p w:rsidR="00A07394" w:rsidRPr="006D2DF4" w:rsidRDefault="00A07394" w:rsidP="00FE4B04">
      <w:pPr>
        <w:pStyle w:val="ac"/>
        <w:spacing w:line="360" w:lineRule="auto"/>
      </w:pPr>
      <w:r w:rsidRPr="006D2DF4">
        <w:t>Единое образовательное пространство должно включать в себя, помимо образовательных учреждений, профессиональные и гражданские сообщества, музейные и библиотечные комплексы, Интернет-пространство (в первую очередь — социальные сети и специализированные ресурсы), средства массовой информации.</w:t>
      </w:r>
    </w:p>
    <w:p w:rsidR="00992678" w:rsidRDefault="00A07394" w:rsidP="00992678">
      <w:pPr>
        <w:pStyle w:val="ac"/>
        <w:spacing w:line="360" w:lineRule="auto"/>
      </w:pPr>
      <w:r w:rsidRPr="006D2DF4">
        <w:t>Приоритеты единого образовательного пространства определяются региональным экспертным сообществом, включающим в себя представителей высшего образования, профессиональных сообществ, связанных с региональными приоритетами развития, и специалистов по технологиям дополнительного образования. Определение программ, получающих региональное финансирование и организационную поддержку, осуществляется на основе</w:t>
      </w:r>
      <w:r w:rsidR="00992678">
        <w:t xml:space="preserve"> открытых конкурсов и тендеров.</w:t>
      </w:r>
    </w:p>
    <w:p w:rsidR="00345C5D" w:rsidRPr="006D2DF4" w:rsidRDefault="00345C5D" w:rsidP="00992678">
      <w:pPr>
        <w:pStyle w:val="ac"/>
        <w:spacing w:line="360" w:lineRule="auto"/>
      </w:pPr>
      <w:r w:rsidRPr="006D2DF4">
        <w:t xml:space="preserve">Для реализации такого организационного конфигуратора в </w:t>
      </w:r>
      <w:r w:rsidR="00701E02">
        <w:t>Программах развития</w:t>
      </w:r>
      <w:r w:rsidRPr="006D2DF4">
        <w:t xml:space="preserve"> создаются Менеджерский центр, Проектно-исследовательский центр, Тьюторский центр, Совет развития дополнительного образования.</w:t>
      </w:r>
    </w:p>
    <w:p w:rsidR="00510A57" w:rsidRDefault="00345C5D" w:rsidP="00510A57">
      <w:pPr>
        <w:pStyle w:val="ac"/>
        <w:spacing w:line="360" w:lineRule="auto"/>
      </w:pPr>
      <w:r w:rsidRPr="006D2DF4">
        <w:t>Менеджерский центр, используя существующую инфраструктуру системы дополнительного образования, обеспечивает условия дл</w:t>
      </w:r>
      <w:r w:rsidR="00701E02">
        <w:t>я реализации  мероприятий</w:t>
      </w:r>
      <w:r w:rsidRPr="006D2DF4">
        <w:t xml:space="preserve"> согласно плану годовых работ. Для увеличения оперативности и продуктивности </w:t>
      </w:r>
      <w:r w:rsidRPr="006D2DF4">
        <w:lastRenderedPageBreak/>
        <w:t>деятельности организуются представительства Центра.</w:t>
      </w:r>
      <w:r w:rsidR="00BC593E" w:rsidRPr="006D2DF4">
        <w:t xml:space="preserve"> Менеджерский центросуществляет координацию и консолидацию материальных, финансовых, кадровых и прочих ресурсов для осуществления образовательных программ.</w:t>
      </w:r>
    </w:p>
    <w:p w:rsidR="00510A57" w:rsidRDefault="00345C5D" w:rsidP="00510A57">
      <w:pPr>
        <w:pStyle w:val="ac"/>
        <w:spacing w:line="360" w:lineRule="auto"/>
      </w:pPr>
      <w:r w:rsidRPr="00510A57">
        <w:t>Проектно-исследовательский центр осуществляет анализ проце</w:t>
      </w:r>
      <w:r w:rsidR="00701E02">
        <w:t>ссов разворачивания направлений</w:t>
      </w:r>
      <w:r w:rsidRPr="00510A57">
        <w:t>, корректирует содержание педагогической деятельности, обеспечивает разработку программных исследований согласно годовому планированию.</w:t>
      </w:r>
    </w:p>
    <w:p w:rsidR="00510A57" w:rsidRDefault="00345C5D" w:rsidP="00510A57">
      <w:pPr>
        <w:pStyle w:val="ac"/>
        <w:spacing w:line="360" w:lineRule="auto"/>
      </w:pPr>
      <w:r w:rsidRPr="006D2DF4">
        <w:t>Тьюторский центр осуществляет инновационную организацию набора школьников, реализует собственные образовательные модули,  связанные с сопровождением  индивидуальных образовательных траекторий, а также участвует в педагогическом обеспечении программных направлений.</w:t>
      </w:r>
      <w:r w:rsidR="00BC593E" w:rsidRPr="006D2DF4">
        <w:t xml:space="preserve"> Тьюторский центр обеспечивает сопровождение образовательных программ специалистами, обеспечивающими появление и поддержку индивидуальных образовательных траекторий, как в течение интенсивных модулей, так и дистанционно</w:t>
      </w:r>
      <w:r w:rsidR="00510A57">
        <w:t>.</w:t>
      </w:r>
    </w:p>
    <w:p w:rsidR="00510A57" w:rsidRDefault="00345C5D" w:rsidP="00510A57">
      <w:pPr>
        <w:pStyle w:val="ac"/>
        <w:spacing w:line="360" w:lineRule="auto"/>
      </w:pPr>
      <w:r w:rsidRPr="006D2DF4">
        <w:t>Со</w:t>
      </w:r>
      <w:r w:rsidR="0090381C">
        <w:t>вет развития системы дополнительного образования</w:t>
      </w:r>
      <w:r w:rsidRPr="006D2DF4">
        <w:t xml:space="preserve"> состоит из представителей направлений, </w:t>
      </w:r>
      <w:r w:rsidR="00701E02">
        <w:t>разработчиков, менеджеров</w:t>
      </w:r>
      <w:r w:rsidRPr="006D2DF4">
        <w:t>, ре</w:t>
      </w:r>
      <w:r w:rsidR="00701E02">
        <w:t>гиональных представителей</w:t>
      </w:r>
      <w:r w:rsidRPr="006D2DF4">
        <w:t xml:space="preserve">, представителей </w:t>
      </w:r>
      <w:r w:rsidRPr="006D2DF4">
        <w:rPr>
          <w:rFonts w:eastAsia="Calibri"/>
          <w:bCs/>
        </w:rPr>
        <w:t>Регионального Центра</w:t>
      </w:r>
      <w:r w:rsidRPr="006D2DF4">
        <w:t>. Совет вырабатывает ориентиры развития региональной системы дополнительного образования, является</w:t>
      </w:r>
      <w:r w:rsidR="00701E02">
        <w:t xml:space="preserve"> представительным органом</w:t>
      </w:r>
      <w:r w:rsidRPr="006D2DF4">
        <w:t>, пр</w:t>
      </w:r>
      <w:r w:rsidR="00701E02">
        <w:t>едставляет годовой бюджет</w:t>
      </w:r>
      <w:r w:rsidRPr="006D2DF4">
        <w:t xml:space="preserve"> развития системы дополнительного образования.</w:t>
      </w:r>
    </w:p>
    <w:p w:rsidR="00510A57" w:rsidRDefault="00345C5D" w:rsidP="00510A57">
      <w:pPr>
        <w:pStyle w:val="ac"/>
        <w:spacing w:line="360" w:lineRule="auto"/>
      </w:pPr>
      <w:r w:rsidRPr="006D2DF4">
        <w:rPr>
          <w:rFonts w:eastAsia="Calibri"/>
          <w:bCs/>
        </w:rPr>
        <w:t xml:space="preserve">Региональный Центр </w:t>
      </w:r>
      <w:r w:rsidRPr="006D2DF4">
        <w:t>курирует деятельность Центров, осуществляет взаимодействие Центров с  другими официальными структурами.</w:t>
      </w:r>
    </w:p>
    <w:p w:rsidR="00345C5D" w:rsidRPr="006D2DF4" w:rsidRDefault="00701E02" w:rsidP="00510A57">
      <w:pPr>
        <w:pStyle w:val="ac"/>
        <w:spacing w:line="360" w:lineRule="auto"/>
      </w:pPr>
      <w:r>
        <w:t xml:space="preserve">Годовое планирование в Программе </w:t>
      </w:r>
      <w:r w:rsidR="00345C5D" w:rsidRPr="006D2DF4">
        <w:t>развития включает в себя:</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образовательные модули программных направлений;</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 xml:space="preserve"> годовую научно-практическую конференцию;</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 xml:space="preserve"> годовой семинар по проектированию содержания образования и организационных механизмов в системе дополнительного образования;</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открытый Конкурс летних образовательных программ;</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систему  совещаний-семинаров по развитию образовательных систем;</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систему семинаров по дальнейшей разработке и организации проектов;</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систему модулей по повышению квалификации педагогов и менеджеров сферы образования;</w:t>
      </w:r>
    </w:p>
    <w:p w:rsidR="00345C5D" w:rsidRPr="006D2DF4" w:rsidRDefault="00345C5D" w:rsidP="00510A57">
      <w:pPr>
        <w:pStyle w:val="31"/>
        <w:numPr>
          <w:ilvl w:val="0"/>
          <w:numId w:val="12"/>
        </w:numPr>
        <w:tabs>
          <w:tab w:val="clear" w:pos="720"/>
          <w:tab w:val="num" w:pos="426"/>
        </w:tabs>
        <w:spacing w:after="0" w:line="360" w:lineRule="auto"/>
        <w:ind w:left="426" w:hanging="426"/>
        <w:jc w:val="both"/>
        <w:rPr>
          <w:sz w:val="24"/>
          <w:szCs w:val="24"/>
          <w:lang w:val="ru-RU"/>
        </w:rPr>
      </w:pPr>
      <w:r w:rsidRPr="006D2DF4">
        <w:rPr>
          <w:sz w:val="24"/>
          <w:szCs w:val="24"/>
          <w:lang w:val="ru-RU"/>
        </w:rPr>
        <w:t>выпуск научно-практического издания, демонстрирующего позитивный</w:t>
      </w:r>
      <w:r w:rsidR="00701E02">
        <w:rPr>
          <w:sz w:val="24"/>
          <w:szCs w:val="24"/>
          <w:lang w:val="ru-RU"/>
        </w:rPr>
        <w:t xml:space="preserve"> опыт реализации проектов</w:t>
      </w:r>
      <w:r w:rsidRPr="006D2DF4">
        <w:rPr>
          <w:sz w:val="24"/>
          <w:szCs w:val="24"/>
          <w:lang w:val="ru-RU"/>
        </w:rPr>
        <w:t>.</w:t>
      </w:r>
    </w:p>
    <w:p w:rsidR="00F050F4" w:rsidRPr="006D2DF4" w:rsidRDefault="00701E02" w:rsidP="006E3FF6">
      <w:pPr>
        <w:pStyle w:val="ac"/>
        <w:spacing w:line="360" w:lineRule="auto"/>
      </w:pPr>
      <w:r>
        <w:rPr>
          <w:bCs/>
        </w:rPr>
        <w:t>Кадровая политика</w:t>
      </w:r>
      <w:r w:rsidR="005231AC" w:rsidRPr="00FE4B04">
        <w:rPr>
          <w:bCs/>
        </w:rPr>
        <w:t xml:space="preserve"> носит конкурсный характер</w:t>
      </w:r>
      <w:r w:rsidR="00FE4B04">
        <w:rPr>
          <w:bCs/>
        </w:rPr>
        <w:t>.</w:t>
      </w:r>
    </w:p>
    <w:p w:rsidR="00345C5D" w:rsidRPr="006D2DF4" w:rsidRDefault="00F050F4" w:rsidP="006E3FF6">
      <w:pPr>
        <w:pStyle w:val="ac"/>
        <w:spacing w:line="360" w:lineRule="auto"/>
      </w:pPr>
      <w:r w:rsidRPr="006D2DF4">
        <w:t xml:space="preserve">Проблема дефицита квалифицированных кадров решается за счёт интенсивных краткосрочных кадровых школ по тематикам разработки образовательных программ, </w:t>
      </w:r>
      <w:r w:rsidRPr="006D2DF4">
        <w:lastRenderedPageBreak/>
        <w:t>менеджмента и тьюторства для желающих представителей педагогического сообщества и студентов гуманитарных (не обязательно педагогических) специальностей.</w:t>
      </w:r>
    </w:p>
    <w:p w:rsidR="00FE4B04" w:rsidRDefault="00FE4B04" w:rsidP="00702FC2">
      <w:pPr>
        <w:pStyle w:val="a9"/>
        <w:spacing w:after="0" w:line="360" w:lineRule="auto"/>
        <w:rPr>
          <w:b/>
          <w:lang w:val="ru-RU"/>
        </w:rPr>
      </w:pPr>
    </w:p>
    <w:p w:rsidR="00161B05" w:rsidRPr="00161B05" w:rsidRDefault="001914C0" w:rsidP="00510A57">
      <w:pPr>
        <w:pStyle w:val="a9"/>
        <w:spacing w:after="0" w:line="360" w:lineRule="auto"/>
        <w:ind w:firstLine="720"/>
        <w:jc w:val="center"/>
        <w:rPr>
          <w:b/>
          <w:lang w:val="ru-RU"/>
        </w:rPr>
      </w:pPr>
      <w:r>
        <w:rPr>
          <w:b/>
          <w:lang w:val="ru-RU"/>
        </w:rPr>
        <w:t>Ч</w:t>
      </w:r>
      <w:r w:rsidR="00161B05">
        <w:rPr>
          <w:b/>
          <w:lang w:val="ru-RU"/>
        </w:rPr>
        <w:t xml:space="preserve">АСТЬ </w:t>
      </w:r>
      <w:r w:rsidR="00161B05" w:rsidRPr="00161B05">
        <w:rPr>
          <w:b/>
        </w:rPr>
        <w:t>VI</w:t>
      </w:r>
      <w:r w:rsidR="00161B05" w:rsidRPr="00161B05">
        <w:rPr>
          <w:b/>
          <w:lang w:val="ru-RU"/>
        </w:rPr>
        <w:t xml:space="preserve">. </w:t>
      </w:r>
    </w:p>
    <w:p w:rsidR="00345C5D" w:rsidRPr="00161B05" w:rsidRDefault="00701E02" w:rsidP="00510A57">
      <w:pPr>
        <w:pStyle w:val="a9"/>
        <w:spacing w:after="0" w:line="360" w:lineRule="auto"/>
        <w:ind w:firstLine="720"/>
        <w:jc w:val="center"/>
        <w:rPr>
          <w:b/>
          <w:lang w:val="ru-RU"/>
        </w:rPr>
      </w:pPr>
      <w:r>
        <w:rPr>
          <w:b/>
          <w:lang w:val="ru-RU"/>
        </w:rPr>
        <w:t>Направленность программ</w:t>
      </w:r>
      <w:r w:rsidR="00161B05" w:rsidRPr="00161B05">
        <w:rPr>
          <w:b/>
          <w:lang w:val="ru-RU"/>
        </w:rPr>
        <w:t xml:space="preserve"> развития сферы дополнительного образования</w:t>
      </w:r>
    </w:p>
    <w:p w:rsidR="00760D91" w:rsidRPr="006D2DF4" w:rsidRDefault="00760D91" w:rsidP="006E3FF6">
      <w:pPr>
        <w:pStyle w:val="ab"/>
        <w:spacing w:after="0"/>
        <w:ind w:left="0"/>
        <w:jc w:val="center"/>
        <w:rPr>
          <w:sz w:val="24"/>
          <w:szCs w:val="24"/>
          <w:shd w:val="clear" w:color="auto" w:fill="FFFFFF"/>
        </w:rPr>
      </w:pPr>
    </w:p>
    <w:p w:rsidR="00164DBF" w:rsidRPr="00FE4B04" w:rsidRDefault="00701E02" w:rsidP="00FE4B04">
      <w:pPr>
        <w:spacing w:after="0"/>
        <w:ind w:firstLine="708"/>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Миссия:</w:t>
      </w:r>
    </w:p>
    <w:p w:rsidR="00F050F4" w:rsidRPr="00510A57" w:rsidRDefault="00164DBF" w:rsidP="00510A57">
      <w:pPr>
        <w:pStyle w:val="ab"/>
        <w:spacing w:after="0"/>
        <w:ind w:left="0" w:firstLine="708"/>
        <w:rPr>
          <w:sz w:val="24"/>
          <w:szCs w:val="24"/>
          <w:shd w:val="clear" w:color="auto" w:fill="FFFFFF"/>
        </w:rPr>
      </w:pPr>
      <w:r w:rsidRPr="006D2DF4">
        <w:rPr>
          <w:sz w:val="24"/>
          <w:szCs w:val="24"/>
          <w:shd w:val="clear" w:color="auto" w:fill="FFFFFF"/>
        </w:rPr>
        <w:t>Создание условий для модернизации и развития системы дополнительного образования детей, направленной на формирование и воспроизводство современного содержания и методики образования в данной сфере, на оптимизацию управления государственной и муниципальной сетью учреждений дополнительного образования, на обеспечение высокого качества образования, его дифференцированного характера и массовой доступности, на привлечение к реализации государственных программ негосударственных субъектов, способных обеспечить высокое качество дополнительного образования и развитие его индустрии.</w:t>
      </w:r>
    </w:p>
    <w:p w:rsidR="00F050F4" w:rsidRPr="006D2DF4" w:rsidRDefault="00701E02" w:rsidP="006E3FF6">
      <w:pPr>
        <w:pStyle w:val="ac"/>
        <w:spacing w:line="360" w:lineRule="auto"/>
      </w:pPr>
      <w:r>
        <w:t>Цель</w:t>
      </w:r>
      <w:r w:rsidR="00F050F4" w:rsidRPr="006D2DF4">
        <w:t>:</w:t>
      </w:r>
      <w:r w:rsidR="00510A57">
        <w:t xml:space="preserve"> о</w:t>
      </w:r>
      <w:r w:rsidR="00F050F4" w:rsidRPr="006D2DF4">
        <w:t>беспечениеинституциональных изменений в системе дополнительного образования в соответствии с требованиями формирования регионального уровня управления системой дополнительного образования и увеличения инвестиционной привлекательности дополнительного образования.</w:t>
      </w:r>
    </w:p>
    <w:p w:rsidR="008A232F" w:rsidRDefault="00F050F4" w:rsidP="00AA3F37">
      <w:pPr>
        <w:pStyle w:val="ac"/>
        <w:spacing w:line="360" w:lineRule="auto"/>
      </w:pPr>
      <w:r w:rsidRPr="006D2DF4">
        <w:t>Задач</w:t>
      </w:r>
      <w:r w:rsidR="008A232F">
        <w:t>а 1</w:t>
      </w:r>
      <w:r w:rsidRPr="006D2DF4">
        <w:t>:</w:t>
      </w:r>
      <w:r w:rsidR="008A232F">
        <w:t xml:space="preserve"> Модернизация государственного и муниципального сектора дополнительного образования детей</w:t>
      </w:r>
      <w:r w:rsidR="00AA3F37">
        <w:t>.</w:t>
      </w:r>
    </w:p>
    <w:p w:rsidR="008A232F" w:rsidRDefault="008A232F" w:rsidP="008A232F">
      <w:pPr>
        <w:pStyle w:val="ac"/>
        <w:spacing w:line="360" w:lineRule="auto"/>
      </w:pPr>
      <w:r>
        <w:t>Направления:</w:t>
      </w:r>
    </w:p>
    <w:p w:rsidR="008A232F" w:rsidRDefault="008A232F" w:rsidP="008A232F">
      <w:pPr>
        <w:pStyle w:val="Default"/>
        <w:spacing w:line="360" w:lineRule="auto"/>
        <w:jc w:val="both"/>
        <w:rPr>
          <w:color w:val="auto"/>
        </w:rPr>
      </w:pPr>
      <w:r w:rsidRPr="006D2DF4">
        <w:rPr>
          <w:color w:val="auto"/>
        </w:rPr>
        <w:t>- разработка и введение вариантов региональной модели для сети учреждений дополнительного образования: дополнительное образование как совокупность учреждений, дополнительное образование как совокупность услуг, дополнительное образование как система программ;</w:t>
      </w:r>
    </w:p>
    <w:p w:rsidR="008A232F" w:rsidRDefault="008A232F" w:rsidP="008A232F">
      <w:pPr>
        <w:pStyle w:val="Default"/>
        <w:spacing w:line="360" w:lineRule="auto"/>
        <w:jc w:val="both"/>
        <w:rPr>
          <w:color w:val="auto"/>
        </w:rPr>
      </w:pPr>
      <w:r w:rsidRPr="006D2DF4">
        <w:rPr>
          <w:color w:val="auto"/>
        </w:rPr>
        <w:t>- модернизация государственных и муниципальных учреждений дополнительного образования посредством разворачивания на базе учреждений образовательных программ нового поколения, превращения образовательных учреждений в координационные ресурсные центры для реализации региональных и муниципальных программ;</w:t>
      </w:r>
    </w:p>
    <w:p w:rsidR="008A232F" w:rsidRPr="00AA3F37" w:rsidRDefault="00AA3F37" w:rsidP="00AA3F37">
      <w:pPr>
        <w:pStyle w:val="Default"/>
        <w:spacing w:line="360" w:lineRule="auto"/>
        <w:jc w:val="both"/>
        <w:rPr>
          <w:color w:val="auto"/>
        </w:rPr>
      </w:pPr>
      <w:r w:rsidRPr="006D2DF4">
        <w:rPr>
          <w:color w:val="auto"/>
        </w:rPr>
        <w:t>- разработка и внедрение модельных сценариев взаимоотношения регион-муниципалитет в сфере дополнительного образования;</w:t>
      </w:r>
    </w:p>
    <w:p w:rsidR="008A232F" w:rsidRDefault="008A232F" w:rsidP="00AA3F37">
      <w:pPr>
        <w:pStyle w:val="ac"/>
        <w:spacing w:line="360" w:lineRule="auto"/>
        <w:ind w:firstLine="708"/>
      </w:pPr>
      <w:r>
        <w:t>Задача 2: Внедрение организационно-управленческих моделей направленных на открытость сф</w:t>
      </w:r>
      <w:r w:rsidR="00AA3F37">
        <w:t>еры дополнительного образования.</w:t>
      </w:r>
    </w:p>
    <w:p w:rsidR="008A232F" w:rsidRDefault="008A232F" w:rsidP="008A232F">
      <w:pPr>
        <w:pStyle w:val="ac"/>
        <w:spacing w:line="360" w:lineRule="auto"/>
        <w:ind w:firstLine="708"/>
      </w:pPr>
      <w:r>
        <w:t>Направления:</w:t>
      </w:r>
    </w:p>
    <w:p w:rsidR="008A232F" w:rsidRDefault="008A232F" w:rsidP="008A232F">
      <w:pPr>
        <w:pStyle w:val="Default"/>
        <w:spacing w:line="360" w:lineRule="auto"/>
        <w:jc w:val="both"/>
        <w:rPr>
          <w:color w:val="auto"/>
        </w:rPr>
      </w:pPr>
      <w:r w:rsidRPr="006D2DF4">
        <w:rPr>
          <w:color w:val="auto"/>
        </w:rPr>
        <w:lastRenderedPageBreak/>
        <w:t>- интеграция системы дополнительного образования с учреждениями вне образовательного ведомства: культуры, спорта, молодежной политики; интеграция дополнительного образования с другими формами образования: с общим образованием, с высшим образованием и с корпоративным образованием;</w:t>
      </w:r>
    </w:p>
    <w:p w:rsidR="008A232F" w:rsidRDefault="008A232F" w:rsidP="008A232F">
      <w:pPr>
        <w:pStyle w:val="Default"/>
        <w:spacing w:line="360" w:lineRule="auto"/>
        <w:jc w:val="both"/>
        <w:rPr>
          <w:color w:val="auto"/>
        </w:rPr>
      </w:pPr>
      <w:r w:rsidRPr="006D2DF4">
        <w:rPr>
          <w:color w:val="auto"/>
        </w:rPr>
        <w:t>- развитие сферы «неформальной» педагогики: молодежных и подростковых движений, неформальных творческих сообществ, волонтерских, миссионерских и просветительских проектов;</w:t>
      </w:r>
    </w:p>
    <w:p w:rsidR="008A232F" w:rsidRPr="00AA3F37" w:rsidRDefault="008A232F" w:rsidP="00AA3F37">
      <w:pPr>
        <w:pStyle w:val="Default"/>
        <w:spacing w:line="360" w:lineRule="auto"/>
        <w:jc w:val="both"/>
        <w:rPr>
          <w:color w:val="auto"/>
        </w:rPr>
      </w:pPr>
      <w:r w:rsidRPr="006D2DF4">
        <w:rPr>
          <w:color w:val="auto"/>
        </w:rPr>
        <w:t>- разработка и внедрение организационно-управленческих моделей, направленных на открытость сферы дополнительного образования через привлечение государственных, муниципальных, негосударственных субъектов дополнительного образования путем внедрения конкурсных процедур для реализации образовательных программ и услуг;</w:t>
      </w:r>
    </w:p>
    <w:p w:rsidR="008A232F" w:rsidRDefault="008A232F" w:rsidP="008A232F">
      <w:pPr>
        <w:pStyle w:val="ac"/>
        <w:spacing w:line="360" w:lineRule="auto"/>
        <w:ind w:firstLine="0"/>
      </w:pPr>
      <w:r>
        <w:tab/>
        <w:t>Задача 3: Развитие негосударственного сектора в дополнительном образовании и создание современной индустрии дополнительного образования детей.</w:t>
      </w:r>
    </w:p>
    <w:p w:rsidR="008A232F" w:rsidRDefault="008A232F" w:rsidP="00AA3F37">
      <w:pPr>
        <w:pStyle w:val="ac"/>
        <w:spacing w:line="360" w:lineRule="auto"/>
        <w:ind w:firstLine="708"/>
      </w:pPr>
      <w:r>
        <w:t>Направления:</w:t>
      </w:r>
    </w:p>
    <w:p w:rsidR="00AA3F37" w:rsidRDefault="00AA3F37" w:rsidP="00AA3F37">
      <w:pPr>
        <w:pStyle w:val="Default"/>
        <w:spacing w:line="360" w:lineRule="auto"/>
        <w:jc w:val="both"/>
        <w:rPr>
          <w:bCs/>
          <w:color w:val="auto"/>
        </w:rPr>
      </w:pPr>
      <w:r w:rsidRPr="006D2DF4">
        <w:rPr>
          <w:bCs/>
          <w:color w:val="auto"/>
        </w:rPr>
        <w:t>- Организация конкурсов региональных программ дополнительного образования как инструмента капитализации человеческого потенциала территории;</w:t>
      </w:r>
    </w:p>
    <w:p w:rsidR="00AA3F37" w:rsidRDefault="00AA3F37" w:rsidP="00AA3F37">
      <w:pPr>
        <w:pStyle w:val="ab"/>
        <w:spacing w:after="0"/>
        <w:ind w:left="0" w:firstLine="0"/>
        <w:rPr>
          <w:sz w:val="24"/>
          <w:szCs w:val="24"/>
          <w:shd w:val="clear" w:color="auto" w:fill="FFFFFF"/>
        </w:rPr>
      </w:pPr>
      <w:r w:rsidRPr="006D2DF4">
        <w:rPr>
          <w:sz w:val="24"/>
          <w:szCs w:val="24"/>
          <w:shd w:val="clear" w:color="auto" w:fill="FFFFFF"/>
        </w:rPr>
        <w:t>- со</w:t>
      </w:r>
      <w:r>
        <w:rPr>
          <w:sz w:val="24"/>
          <w:szCs w:val="24"/>
          <w:shd w:val="clear" w:color="auto" w:fill="FFFFFF"/>
        </w:rPr>
        <w:t>здание современной ин</w:t>
      </w:r>
      <w:r w:rsidR="0090381C">
        <w:rPr>
          <w:sz w:val="24"/>
          <w:szCs w:val="24"/>
          <w:shd w:val="clear" w:color="auto" w:fill="FFFFFF"/>
        </w:rPr>
        <w:t>дустрии дополнительного образования</w:t>
      </w:r>
      <w:r w:rsidRPr="006D2DF4">
        <w:rPr>
          <w:sz w:val="24"/>
          <w:szCs w:val="24"/>
          <w:shd w:val="clear" w:color="auto" w:fill="FFFFFF"/>
        </w:rPr>
        <w:t xml:space="preserve"> и появление новых институциональных ф</w:t>
      </w:r>
      <w:r>
        <w:rPr>
          <w:sz w:val="24"/>
          <w:szCs w:val="24"/>
          <w:shd w:val="clear" w:color="auto" w:fill="FFFFFF"/>
        </w:rPr>
        <w:t>орм открытого образования детей;</w:t>
      </w:r>
    </w:p>
    <w:p w:rsidR="00AA3F37" w:rsidRDefault="00AA3F37" w:rsidP="006E3FF6">
      <w:pPr>
        <w:pStyle w:val="Default"/>
        <w:spacing w:line="360" w:lineRule="auto"/>
        <w:jc w:val="both"/>
        <w:rPr>
          <w:color w:val="auto"/>
        </w:rPr>
      </w:pPr>
      <w:r w:rsidRPr="006D2DF4">
        <w:rPr>
          <w:color w:val="auto"/>
        </w:rPr>
        <w:t xml:space="preserve">- разработка нормативных документов и типовых проектов организации летнего образовательного отдыха </w:t>
      </w:r>
      <w:r>
        <w:rPr>
          <w:color w:val="auto"/>
        </w:rPr>
        <w:t>детей, внедрение данных моделей.</w:t>
      </w:r>
    </w:p>
    <w:p w:rsidR="00510A57" w:rsidRDefault="00510A57" w:rsidP="00AA3F37">
      <w:pPr>
        <w:pStyle w:val="Default"/>
        <w:spacing w:line="360" w:lineRule="auto"/>
        <w:jc w:val="both"/>
        <w:rPr>
          <w:shd w:val="clear" w:color="auto" w:fill="FFFFFF"/>
        </w:rPr>
      </w:pPr>
    </w:p>
    <w:p w:rsidR="008936B8" w:rsidRDefault="008936B8" w:rsidP="00AA3F37">
      <w:pPr>
        <w:pStyle w:val="Default"/>
        <w:spacing w:line="360" w:lineRule="auto"/>
        <w:jc w:val="both"/>
        <w:rPr>
          <w:shd w:val="clear" w:color="auto" w:fill="FFFFFF"/>
        </w:rPr>
      </w:pPr>
    </w:p>
    <w:p w:rsidR="008936B8" w:rsidRDefault="008936B8" w:rsidP="00AA3F37">
      <w:pPr>
        <w:pStyle w:val="Default"/>
        <w:spacing w:line="360" w:lineRule="auto"/>
        <w:jc w:val="both"/>
        <w:rPr>
          <w:shd w:val="clear" w:color="auto" w:fill="FFFFFF"/>
        </w:rPr>
      </w:pPr>
    </w:p>
    <w:p w:rsidR="008936B8" w:rsidRPr="00510A57" w:rsidRDefault="008936B8" w:rsidP="00AA3F37">
      <w:pPr>
        <w:pStyle w:val="Default"/>
        <w:spacing w:line="360" w:lineRule="auto"/>
        <w:jc w:val="both"/>
        <w:rPr>
          <w:shd w:val="clear" w:color="auto" w:fill="FFFFFF"/>
        </w:rPr>
      </w:pPr>
    </w:p>
    <w:p w:rsidR="0038102A" w:rsidRPr="0038102A" w:rsidRDefault="0038102A" w:rsidP="00510A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sidRPr="0038102A">
        <w:rPr>
          <w:rFonts w:ascii="Times New Roman" w:hAnsi="Times New Roman" w:cs="Times New Roman"/>
          <w:b/>
          <w:sz w:val="24"/>
          <w:szCs w:val="24"/>
          <w:lang w:val="en-US"/>
        </w:rPr>
        <w:t>VII</w:t>
      </w:r>
      <w:r w:rsidRPr="0038102A">
        <w:rPr>
          <w:rFonts w:ascii="Times New Roman" w:hAnsi="Times New Roman" w:cs="Times New Roman"/>
          <w:b/>
          <w:sz w:val="24"/>
          <w:szCs w:val="24"/>
        </w:rPr>
        <w:t xml:space="preserve">.  </w:t>
      </w:r>
    </w:p>
    <w:p w:rsidR="00A0664F" w:rsidRPr="0038102A" w:rsidRDefault="0038102A" w:rsidP="00510A57">
      <w:pPr>
        <w:spacing w:after="0" w:line="360" w:lineRule="auto"/>
        <w:jc w:val="center"/>
        <w:rPr>
          <w:rFonts w:ascii="Times New Roman" w:hAnsi="Times New Roman" w:cs="Times New Roman"/>
          <w:b/>
          <w:sz w:val="24"/>
          <w:szCs w:val="24"/>
        </w:rPr>
      </w:pPr>
      <w:r w:rsidRPr="0038102A">
        <w:rPr>
          <w:rFonts w:ascii="Times New Roman" w:hAnsi="Times New Roman" w:cs="Times New Roman"/>
          <w:b/>
          <w:sz w:val="24"/>
          <w:szCs w:val="24"/>
        </w:rPr>
        <w:t>Результативность программ развития</w:t>
      </w:r>
    </w:p>
    <w:p w:rsidR="00510A57" w:rsidRPr="001914C0" w:rsidRDefault="001914C0" w:rsidP="00510A57">
      <w:pPr>
        <w:pStyle w:val="ac"/>
        <w:spacing w:line="360" w:lineRule="auto"/>
        <w:ind w:firstLine="708"/>
        <w:jc w:val="left"/>
        <w:rPr>
          <w:b/>
          <w:i/>
        </w:rPr>
      </w:pPr>
      <w:r w:rsidRPr="001914C0">
        <w:rPr>
          <w:b/>
          <w:i/>
        </w:rPr>
        <w:t>1.</w:t>
      </w:r>
    </w:p>
    <w:p w:rsidR="00A62EE4" w:rsidRPr="006D2DF4" w:rsidRDefault="00A62EE4" w:rsidP="00510A57">
      <w:pPr>
        <w:pStyle w:val="ac"/>
        <w:spacing w:line="360" w:lineRule="auto"/>
        <w:ind w:firstLine="708"/>
        <w:jc w:val="left"/>
      </w:pPr>
      <w:r w:rsidRPr="00510A57">
        <w:t>Ожидаемые результаты:</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предусмотрев, что не менее 50% из них должны обучаться за счет бюджетных ассигнований федерального бюджета;</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 xml:space="preserve">прохождение не менее 50% детей в возрасте от 5 до 18 лет, обучающихся по дополнительным образовательным программам, промежуточных и итоговых </w:t>
      </w:r>
      <w:r w:rsidRPr="00510A57">
        <w:rPr>
          <w:rFonts w:eastAsia="Times New Roman"/>
          <w:sz w:val="24"/>
          <w:szCs w:val="24"/>
        </w:rPr>
        <w:lastRenderedPageBreak/>
        <w:t>аттестаций, фиксирующих их достижения для портфолио и определяющих дальнейшие образовательные запросы;</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повышение у</w:t>
      </w:r>
      <w:r w:rsidR="00701E02">
        <w:rPr>
          <w:rFonts w:eastAsia="Times New Roman"/>
          <w:sz w:val="24"/>
          <w:szCs w:val="24"/>
        </w:rPr>
        <w:t>ровня оплаты труда педагогов допол</w:t>
      </w:r>
      <w:r w:rsidR="00C13441">
        <w:rPr>
          <w:rFonts w:eastAsia="Times New Roman"/>
          <w:sz w:val="24"/>
          <w:szCs w:val="24"/>
        </w:rPr>
        <w:t>нительного образования</w:t>
      </w:r>
      <w:r w:rsidRPr="00510A57">
        <w:rPr>
          <w:rFonts w:eastAsia="Times New Roman"/>
          <w:sz w:val="24"/>
          <w:szCs w:val="24"/>
        </w:rPr>
        <w:t xml:space="preserve"> до уровня учителей общеобразовательных школ, а также введение новой системы оплаты труда, ставящей её объём и объём премиального фонда в зависимость от интенсивности педагогической деятельности, использования результативных форм педагогической деятельности, образовательных результатов учеников;</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коли</w:t>
      </w:r>
      <w:r w:rsidR="0090381C">
        <w:rPr>
          <w:rFonts w:eastAsia="Times New Roman"/>
          <w:sz w:val="24"/>
          <w:szCs w:val="24"/>
        </w:rPr>
        <w:t>чество новых программ в сфере дополнительного образования</w:t>
      </w:r>
      <w:r w:rsidRPr="00510A57">
        <w:rPr>
          <w:rFonts w:eastAsia="Times New Roman"/>
          <w:sz w:val="24"/>
          <w:szCs w:val="24"/>
        </w:rPr>
        <w:t xml:space="preserve"> (не менее 30% от всей совокупности программ) и доля в этом количестве программ, реализуемых как образовательные услуги (не менее 50%);</w:t>
      </w:r>
    </w:p>
    <w:p w:rsidR="00A62EE4"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передача на аутсорсинг квалифицированным коммерческим и общественным структурам не менее 15% муниципальных и региональных образовательных программ.</w:t>
      </w:r>
    </w:p>
    <w:p w:rsidR="00CC3453" w:rsidRPr="00510A57" w:rsidRDefault="00CC3453" w:rsidP="00CC3453">
      <w:pPr>
        <w:pStyle w:val="ab"/>
        <w:spacing w:after="0"/>
        <w:ind w:left="284" w:firstLine="0"/>
        <w:rPr>
          <w:rFonts w:eastAsia="Times New Roman"/>
          <w:sz w:val="24"/>
          <w:szCs w:val="24"/>
        </w:rPr>
      </w:pPr>
    </w:p>
    <w:p w:rsidR="00A62EE4" w:rsidRPr="006D2DF4" w:rsidRDefault="00A62EE4" w:rsidP="006E3FF6">
      <w:pPr>
        <w:spacing w:after="0" w:line="360" w:lineRule="auto"/>
        <w:ind w:firstLine="708"/>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 xml:space="preserve">Ключевым организационным </w:t>
      </w:r>
      <w:r w:rsidRPr="006D2DF4">
        <w:rPr>
          <w:rFonts w:ascii="Times New Roman" w:eastAsia="Times New Roman" w:hAnsi="Times New Roman" w:cs="Times New Roman"/>
          <w:iCs/>
          <w:sz w:val="24"/>
          <w:szCs w:val="24"/>
        </w:rPr>
        <w:t>результатом реализации Программ</w:t>
      </w:r>
      <w:r w:rsidRPr="006D2DF4">
        <w:rPr>
          <w:rFonts w:ascii="Times New Roman" w:eastAsia="Times New Roman" w:hAnsi="Times New Roman" w:cs="Times New Roman"/>
          <w:sz w:val="24"/>
          <w:szCs w:val="24"/>
        </w:rPr>
        <w:t>, скорее всего, будет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и повышение уровня среднемесячной заработно</w:t>
      </w:r>
      <w:r w:rsidR="00BB3F73">
        <w:rPr>
          <w:rFonts w:ascii="Times New Roman" w:eastAsia="Times New Roman" w:hAnsi="Times New Roman" w:cs="Times New Roman"/>
          <w:sz w:val="24"/>
          <w:szCs w:val="24"/>
        </w:rPr>
        <w:t>й платы педагогов учр</w:t>
      </w:r>
      <w:r w:rsidR="0090381C">
        <w:rPr>
          <w:rFonts w:ascii="Times New Roman" w:eastAsia="Times New Roman" w:hAnsi="Times New Roman" w:cs="Times New Roman"/>
          <w:sz w:val="24"/>
          <w:szCs w:val="24"/>
        </w:rPr>
        <w:t>еждений дополнительного образования</w:t>
      </w:r>
      <w:r w:rsidRPr="006D2DF4">
        <w:rPr>
          <w:rFonts w:ascii="Times New Roman" w:eastAsia="Times New Roman" w:hAnsi="Times New Roman" w:cs="Times New Roman"/>
          <w:sz w:val="24"/>
          <w:szCs w:val="24"/>
        </w:rPr>
        <w:t>. Это станет возможным, если будут предложены новые механизмы вовлечения и учета детей в</w:t>
      </w:r>
      <w:r w:rsidR="009A79F5">
        <w:rPr>
          <w:rFonts w:ascii="Times New Roman" w:eastAsia="Times New Roman" w:hAnsi="Times New Roman" w:cs="Times New Roman"/>
          <w:sz w:val="24"/>
          <w:szCs w:val="24"/>
        </w:rPr>
        <w:t xml:space="preserve"> системе дополнительного образования</w:t>
      </w:r>
      <w:r w:rsidRPr="006D2DF4">
        <w:rPr>
          <w:rFonts w:ascii="Times New Roman" w:eastAsia="Times New Roman" w:hAnsi="Times New Roman" w:cs="Times New Roman"/>
          <w:sz w:val="24"/>
          <w:szCs w:val="24"/>
        </w:rPr>
        <w:t>. К механизмам вовлечения (механизмам, способствующ</w:t>
      </w:r>
      <w:r w:rsidR="009A79F5">
        <w:rPr>
          <w:rFonts w:ascii="Times New Roman" w:eastAsia="Times New Roman" w:hAnsi="Times New Roman" w:cs="Times New Roman"/>
          <w:sz w:val="24"/>
          <w:szCs w:val="24"/>
        </w:rPr>
        <w:t>им большей привлекательности дополнительного образования</w:t>
      </w:r>
      <w:r w:rsidRPr="006D2DF4">
        <w:rPr>
          <w:rFonts w:ascii="Times New Roman" w:eastAsia="Times New Roman" w:hAnsi="Times New Roman" w:cs="Times New Roman"/>
          <w:sz w:val="24"/>
          <w:szCs w:val="24"/>
        </w:rPr>
        <w:t xml:space="preserve">) можно отнести: </w:t>
      </w:r>
      <w:r w:rsidRPr="006D2DF4">
        <w:rPr>
          <w:rFonts w:ascii="Times New Roman" w:eastAsia="Times New Roman" w:hAnsi="Times New Roman" w:cs="Times New Roman"/>
          <w:iCs/>
          <w:sz w:val="24"/>
          <w:szCs w:val="24"/>
        </w:rPr>
        <w:t>изучение и учет социального заказа</w:t>
      </w:r>
      <w:r w:rsidRPr="006D2DF4">
        <w:rPr>
          <w:rFonts w:ascii="Times New Roman" w:eastAsia="Times New Roman" w:hAnsi="Times New Roman" w:cs="Times New Roman"/>
          <w:sz w:val="24"/>
          <w:szCs w:val="24"/>
        </w:rPr>
        <w:t xml:space="preserve"> при определении содержания программ, </w:t>
      </w:r>
      <w:r w:rsidRPr="006D2DF4">
        <w:rPr>
          <w:rFonts w:ascii="Times New Roman" w:eastAsia="Times New Roman" w:hAnsi="Times New Roman" w:cs="Times New Roman"/>
          <w:iCs/>
          <w:sz w:val="24"/>
          <w:szCs w:val="24"/>
        </w:rPr>
        <w:t>создание условий для занятий детей с разными потребностями и возможностями</w:t>
      </w:r>
      <w:r w:rsidRPr="006D2DF4">
        <w:rPr>
          <w:rFonts w:ascii="Times New Roman" w:eastAsia="Times New Roman" w:hAnsi="Times New Roman" w:cs="Times New Roman"/>
          <w:sz w:val="24"/>
          <w:szCs w:val="24"/>
        </w:rPr>
        <w:t xml:space="preserve"> (одаренных и с ограниченными возможностями), </w:t>
      </w:r>
      <w:r w:rsidRPr="006D2DF4">
        <w:rPr>
          <w:rFonts w:ascii="Times New Roman" w:eastAsia="Times New Roman" w:hAnsi="Times New Roman" w:cs="Times New Roman"/>
          <w:iCs/>
          <w:sz w:val="24"/>
          <w:szCs w:val="24"/>
        </w:rPr>
        <w:t>развитие новых современных и привлекательных видов</w:t>
      </w:r>
      <w:r w:rsidRPr="006D2DF4">
        <w:rPr>
          <w:rFonts w:ascii="Times New Roman" w:eastAsia="Times New Roman" w:hAnsi="Times New Roman" w:cs="Times New Roman"/>
          <w:sz w:val="24"/>
          <w:szCs w:val="24"/>
        </w:rPr>
        <w:t xml:space="preserve"> творческой деятельности и т.д.</w:t>
      </w:r>
    </w:p>
    <w:p w:rsidR="00A62EE4" w:rsidRDefault="00A62EE4" w:rsidP="00C13441">
      <w:pPr>
        <w:pStyle w:val="ac"/>
        <w:spacing w:line="360" w:lineRule="auto"/>
        <w:ind w:firstLine="708"/>
      </w:pPr>
      <w:r w:rsidRPr="006D2DF4">
        <w:rPr>
          <w:caps/>
        </w:rPr>
        <w:t>к</w:t>
      </w:r>
      <w:r w:rsidRPr="006D2DF4">
        <w:t>лючевым содержательным результатом реализации программы должна стать институциализация сферы дополнительного образования как государственно обеспечиваемого и регулируемого рынка образовательных услуг, обеспечивающего за счёт гибкой системы аутсорсинга, финансируемой государством, разнообразие форм и направлений дополнительного образования, ориентацию его на задачи развития и самоопределения детей и одновременно на позиционирование важных для государства отраслей и сфер деятельности как привлекательных для детей. Следствием этого, должен стать рост числа детей в возрасте от 5 до 18 лет, получивших и закрепивших знания о разных формах продуктивной деятельности, готовящихся, сообразно своему возрасту, к профессионализации в этой деятельности.</w:t>
      </w:r>
    </w:p>
    <w:p w:rsidR="00F16600" w:rsidRDefault="00F16600" w:rsidP="00510A57">
      <w:pPr>
        <w:pStyle w:val="ac"/>
        <w:spacing w:line="360" w:lineRule="auto"/>
        <w:ind w:firstLine="0"/>
      </w:pPr>
    </w:p>
    <w:p w:rsidR="001914C0" w:rsidRPr="001914C0" w:rsidRDefault="000628A1" w:rsidP="000628A1">
      <w:pPr>
        <w:pStyle w:val="ac"/>
        <w:tabs>
          <w:tab w:val="left" w:pos="0"/>
        </w:tabs>
        <w:spacing w:line="360" w:lineRule="auto"/>
        <w:ind w:firstLine="0"/>
        <w:rPr>
          <w:b/>
          <w:i/>
        </w:rPr>
      </w:pPr>
      <w:r>
        <w:tab/>
      </w:r>
      <w:r w:rsidR="001914C0" w:rsidRPr="001914C0">
        <w:rPr>
          <w:b/>
          <w:i/>
        </w:rPr>
        <w:t>2.</w:t>
      </w:r>
    </w:p>
    <w:p w:rsidR="00A62EE4" w:rsidRPr="001914C0" w:rsidRDefault="000628A1" w:rsidP="000628A1">
      <w:pPr>
        <w:pStyle w:val="ac"/>
        <w:tabs>
          <w:tab w:val="left" w:pos="142"/>
        </w:tabs>
        <w:spacing w:line="360" w:lineRule="auto"/>
        <w:ind w:left="142" w:hanging="142"/>
        <w:rPr>
          <w:i/>
        </w:rPr>
      </w:pPr>
      <w:r>
        <w:rPr>
          <w:bCs/>
          <w:i/>
        </w:rPr>
        <w:tab/>
      </w:r>
      <w:r>
        <w:rPr>
          <w:bCs/>
          <w:i/>
        </w:rPr>
        <w:tab/>
      </w:r>
      <w:r w:rsidR="00A62EE4" w:rsidRPr="001914C0">
        <w:rPr>
          <w:bCs/>
          <w:i/>
        </w:rPr>
        <w:t xml:space="preserve">Показатели и индикаторы </w:t>
      </w:r>
      <w:r w:rsidR="00C13441">
        <w:rPr>
          <w:bCs/>
          <w:i/>
        </w:rPr>
        <w:t>реализации программ</w:t>
      </w:r>
    </w:p>
    <w:p w:rsidR="00A62EE4" w:rsidRDefault="00A62EE4" w:rsidP="000628A1">
      <w:pPr>
        <w:pStyle w:val="ac"/>
        <w:tabs>
          <w:tab w:val="left" w:pos="142"/>
        </w:tabs>
        <w:spacing w:line="360" w:lineRule="auto"/>
        <w:ind w:left="142" w:hanging="142"/>
        <w:rPr>
          <w:i/>
        </w:rPr>
      </w:pPr>
      <w:r w:rsidRPr="001914C0">
        <w:rPr>
          <w:i/>
        </w:rPr>
        <w:t>Качественные индикаторы</w:t>
      </w:r>
      <w:r w:rsidR="001914C0">
        <w:rPr>
          <w:i/>
        </w:rPr>
        <w:t>:</w:t>
      </w:r>
    </w:p>
    <w:p w:rsidR="00C13441" w:rsidRPr="00C13441" w:rsidRDefault="00C13441" w:rsidP="00C13441">
      <w:pPr>
        <w:pStyle w:val="ac"/>
        <w:numPr>
          <w:ilvl w:val="1"/>
          <w:numId w:val="15"/>
        </w:numPr>
        <w:tabs>
          <w:tab w:val="left" w:pos="142"/>
        </w:tabs>
        <w:spacing w:line="360" w:lineRule="auto"/>
        <w:ind w:left="142" w:hanging="142"/>
      </w:pPr>
      <w:r w:rsidRPr="00C13441">
        <w:t>Наличие региональных программ развития дополнительного образования детей.</w:t>
      </w:r>
    </w:p>
    <w:p w:rsidR="00A62EE4" w:rsidRPr="00C32752" w:rsidRDefault="00A62EE4" w:rsidP="000628A1">
      <w:pPr>
        <w:pStyle w:val="ab"/>
        <w:numPr>
          <w:ilvl w:val="1"/>
          <w:numId w:val="15"/>
        </w:numPr>
        <w:tabs>
          <w:tab w:val="left" w:pos="142"/>
        </w:tabs>
        <w:spacing w:after="0"/>
        <w:ind w:left="142" w:hanging="142"/>
        <w:rPr>
          <w:sz w:val="24"/>
          <w:szCs w:val="24"/>
        </w:rPr>
      </w:pPr>
      <w:r w:rsidRPr="00C32752">
        <w:rPr>
          <w:sz w:val="24"/>
          <w:szCs w:val="24"/>
        </w:rPr>
        <w:t>Наличие муниципальных программ развития системы дополнительного образования и программ развития отдельных образовательных учреждений в рамках рег</w:t>
      </w:r>
      <w:r w:rsidR="00C32752">
        <w:rPr>
          <w:sz w:val="24"/>
          <w:szCs w:val="24"/>
        </w:rPr>
        <w:t>иональной программы</w:t>
      </w:r>
      <w:r w:rsidRPr="00C32752">
        <w:rPr>
          <w:sz w:val="24"/>
          <w:szCs w:val="24"/>
        </w:rPr>
        <w:t>.</w:t>
      </w:r>
    </w:p>
    <w:p w:rsidR="00A62EE4" w:rsidRPr="006D2DF4" w:rsidRDefault="00A62EE4" w:rsidP="000628A1">
      <w:pPr>
        <w:pStyle w:val="ab"/>
        <w:numPr>
          <w:ilvl w:val="0"/>
          <w:numId w:val="15"/>
        </w:numPr>
        <w:tabs>
          <w:tab w:val="left" w:pos="142"/>
        </w:tabs>
        <w:spacing w:after="0"/>
        <w:ind w:left="142" w:hanging="142"/>
        <w:rPr>
          <w:sz w:val="24"/>
          <w:szCs w:val="24"/>
        </w:rPr>
      </w:pPr>
      <w:r w:rsidRPr="006D2DF4">
        <w:rPr>
          <w:sz w:val="24"/>
          <w:szCs w:val="24"/>
        </w:rPr>
        <w:t>Наличие сис</w:t>
      </w:r>
      <w:r w:rsidR="00C13441">
        <w:rPr>
          <w:sz w:val="24"/>
          <w:szCs w:val="24"/>
        </w:rPr>
        <w:t>темы компетентностных тренингов и интенсивно-модульных форм организации образования.</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 xml:space="preserve">Наличие </w:t>
      </w:r>
      <w:r w:rsidR="00C13441">
        <w:rPr>
          <w:sz w:val="24"/>
          <w:szCs w:val="24"/>
        </w:rPr>
        <w:t xml:space="preserve">региональных и </w:t>
      </w:r>
      <w:r>
        <w:rPr>
          <w:sz w:val="24"/>
          <w:szCs w:val="24"/>
        </w:rPr>
        <w:t>муниципальных конкурсов</w:t>
      </w:r>
      <w:r w:rsidR="00A62EE4" w:rsidRPr="006D2DF4">
        <w:rPr>
          <w:sz w:val="24"/>
          <w:szCs w:val="24"/>
        </w:rPr>
        <w:t xml:space="preserve"> образовательных программ дополнительного образования включающи</w:t>
      </w:r>
      <w:r w:rsidR="009A79F5">
        <w:rPr>
          <w:sz w:val="24"/>
          <w:szCs w:val="24"/>
        </w:rPr>
        <w:t>х различные направления сферы дополнительного образования</w:t>
      </w:r>
      <w:r w:rsidR="00A62EE4" w:rsidRPr="006D2DF4">
        <w:rPr>
          <w:sz w:val="24"/>
          <w:szCs w:val="24"/>
        </w:rPr>
        <w:t xml:space="preserve"> (более трех), в котором могут участвовать сторонние организации, в том числе учреждения профессионального образования, негосударственные образовательные учреждения, НКО.</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Наличие</w:t>
      </w:r>
      <w:r w:rsidR="00795791">
        <w:rPr>
          <w:sz w:val="24"/>
          <w:szCs w:val="24"/>
        </w:rPr>
        <w:t xml:space="preserve"> </w:t>
      </w:r>
      <w:r>
        <w:rPr>
          <w:sz w:val="24"/>
          <w:szCs w:val="24"/>
        </w:rPr>
        <w:t>конкурсов</w:t>
      </w:r>
      <w:r w:rsidR="00A62EE4" w:rsidRPr="006D2DF4">
        <w:rPr>
          <w:sz w:val="24"/>
          <w:szCs w:val="24"/>
        </w:rPr>
        <w:t xml:space="preserve"> летних образовательных программ дополнительного образования включающи</w:t>
      </w:r>
      <w:r w:rsidR="009A79F5">
        <w:rPr>
          <w:sz w:val="24"/>
          <w:szCs w:val="24"/>
        </w:rPr>
        <w:t>х различные направления сферы дополнительного образования</w:t>
      </w:r>
      <w:r w:rsidR="00A62EE4" w:rsidRPr="006D2DF4">
        <w:rPr>
          <w:sz w:val="24"/>
          <w:szCs w:val="24"/>
        </w:rPr>
        <w:t xml:space="preserve"> (более трех), в котором могут участвовать сторонние организации, в том числе учреждения профессионального образования, негосударственные образовательные учреждения, НКО.</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 xml:space="preserve">Наличие </w:t>
      </w:r>
      <w:r w:rsidR="00C13441">
        <w:rPr>
          <w:sz w:val="24"/>
          <w:szCs w:val="24"/>
        </w:rPr>
        <w:t xml:space="preserve">региональных </w:t>
      </w:r>
      <w:r w:rsidR="00A62EE4" w:rsidRPr="006D2DF4">
        <w:rPr>
          <w:sz w:val="24"/>
          <w:szCs w:val="24"/>
        </w:rPr>
        <w:t>модульно-организованных программ (не менее трех модулей в год в одной програ</w:t>
      </w:r>
      <w:r>
        <w:rPr>
          <w:sz w:val="24"/>
          <w:szCs w:val="24"/>
        </w:rPr>
        <w:t xml:space="preserve">мме), не менее трех </w:t>
      </w:r>
      <w:r w:rsidR="00A62EE4" w:rsidRPr="006D2DF4">
        <w:rPr>
          <w:sz w:val="24"/>
          <w:szCs w:val="24"/>
        </w:rPr>
        <w:t xml:space="preserve"> программ по различным направлениям.</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 xml:space="preserve">Наличие </w:t>
      </w:r>
      <w:r w:rsidR="00A62EE4" w:rsidRPr="006D2DF4">
        <w:rPr>
          <w:sz w:val="24"/>
          <w:szCs w:val="24"/>
        </w:rPr>
        <w:t xml:space="preserve"> экспертного совета, оп</w:t>
      </w:r>
      <w:r w:rsidR="009A79F5">
        <w:rPr>
          <w:sz w:val="24"/>
          <w:szCs w:val="24"/>
        </w:rPr>
        <w:t>ределяющего стратегию развития дополнительного образования</w:t>
      </w:r>
      <w:r>
        <w:rPr>
          <w:sz w:val="24"/>
          <w:szCs w:val="24"/>
        </w:rPr>
        <w:t xml:space="preserve"> и экспертирующего </w:t>
      </w:r>
      <w:r w:rsidR="009A79F5">
        <w:rPr>
          <w:sz w:val="24"/>
          <w:szCs w:val="24"/>
        </w:rPr>
        <w:t xml:space="preserve"> программы дополнительного образования</w:t>
      </w:r>
      <w:r w:rsidR="00A62EE4" w:rsidRPr="006D2DF4">
        <w:rPr>
          <w:sz w:val="24"/>
          <w:szCs w:val="24"/>
        </w:rPr>
        <w:t>, включающего в себя, в том числе, представителей научных структур, общественных и некоммерческих организаций, родителей, представителей власти.</w:t>
      </w:r>
    </w:p>
    <w:p w:rsidR="00A62EE4" w:rsidRPr="006D2DF4" w:rsidRDefault="00A62EE4" w:rsidP="000628A1">
      <w:pPr>
        <w:pStyle w:val="ab"/>
        <w:numPr>
          <w:ilvl w:val="0"/>
          <w:numId w:val="15"/>
        </w:numPr>
        <w:tabs>
          <w:tab w:val="left" w:pos="142"/>
        </w:tabs>
        <w:spacing w:after="0"/>
        <w:ind w:left="142" w:hanging="142"/>
        <w:rPr>
          <w:sz w:val="24"/>
          <w:szCs w:val="24"/>
        </w:rPr>
      </w:pPr>
      <w:r w:rsidRPr="006D2DF4">
        <w:rPr>
          <w:sz w:val="24"/>
          <w:szCs w:val="24"/>
        </w:rPr>
        <w:t>Наличие форм атте</w:t>
      </w:r>
      <w:r w:rsidR="009A79F5">
        <w:rPr>
          <w:sz w:val="24"/>
          <w:szCs w:val="24"/>
        </w:rPr>
        <w:t>стации учащихся в учреждениях дополнительного образования</w:t>
      </w:r>
      <w:r w:rsidRPr="006D2DF4">
        <w:rPr>
          <w:sz w:val="24"/>
          <w:szCs w:val="24"/>
        </w:rPr>
        <w:t xml:space="preserve"> и  нормативно закреплённая возможность использовать эту аттестацию при формировании портфолио.</w:t>
      </w:r>
    </w:p>
    <w:p w:rsidR="00A62EE4" w:rsidRPr="006D2DF4" w:rsidRDefault="00A62EE4" w:rsidP="000628A1">
      <w:pPr>
        <w:pStyle w:val="ab"/>
        <w:numPr>
          <w:ilvl w:val="0"/>
          <w:numId w:val="15"/>
        </w:numPr>
        <w:tabs>
          <w:tab w:val="left" w:pos="142"/>
        </w:tabs>
        <w:spacing w:after="0"/>
        <w:ind w:left="142" w:hanging="142"/>
        <w:rPr>
          <w:sz w:val="24"/>
          <w:szCs w:val="24"/>
        </w:rPr>
      </w:pPr>
      <w:r w:rsidRPr="006D2DF4">
        <w:rPr>
          <w:sz w:val="24"/>
          <w:szCs w:val="24"/>
        </w:rPr>
        <w:t>Наличие стационарных форм дополнительного образования, формирующих универсальные компетентности и позволяющие ученикам совершать пробные профессиональные действия.</w:t>
      </w:r>
    </w:p>
    <w:p w:rsidR="00A62EE4" w:rsidRPr="006D2DF4" w:rsidRDefault="00C13441" w:rsidP="000628A1">
      <w:pPr>
        <w:pStyle w:val="ab"/>
        <w:numPr>
          <w:ilvl w:val="0"/>
          <w:numId w:val="15"/>
        </w:numPr>
        <w:tabs>
          <w:tab w:val="left" w:pos="142"/>
        </w:tabs>
        <w:spacing w:after="0"/>
        <w:ind w:left="142" w:hanging="142"/>
        <w:rPr>
          <w:sz w:val="24"/>
          <w:szCs w:val="24"/>
        </w:rPr>
      </w:pPr>
      <w:r>
        <w:rPr>
          <w:sz w:val="24"/>
          <w:szCs w:val="24"/>
        </w:rPr>
        <w:t>П</w:t>
      </w:r>
      <w:r w:rsidR="00A62EE4" w:rsidRPr="006D2DF4">
        <w:rPr>
          <w:sz w:val="24"/>
          <w:szCs w:val="24"/>
        </w:rPr>
        <w:t>ривлеч</w:t>
      </w:r>
      <w:r>
        <w:rPr>
          <w:sz w:val="24"/>
          <w:szCs w:val="24"/>
        </w:rPr>
        <w:t>ение</w:t>
      </w:r>
      <w:r w:rsidR="00A62EE4" w:rsidRPr="006D2DF4">
        <w:rPr>
          <w:sz w:val="24"/>
          <w:szCs w:val="24"/>
        </w:rPr>
        <w:t xml:space="preserve"> в программы дополнительного образования специалистов, успешно работающих в современных практиках.</w:t>
      </w:r>
    </w:p>
    <w:p w:rsidR="00FE4B04" w:rsidRPr="00F16600" w:rsidRDefault="00C13441" w:rsidP="00F16600">
      <w:pPr>
        <w:pStyle w:val="ab"/>
        <w:numPr>
          <w:ilvl w:val="0"/>
          <w:numId w:val="15"/>
        </w:numPr>
        <w:tabs>
          <w:tab w:val="left" w:pos="142"/>
        </w:tabs>
        <w:spacing w:after="0"/>
        <w:ind w:left="142" w:hanging="142"/>
        <w:rPr>
          <w:sz w:val="24"/>
          <w:szCs w:val="24"/>
        </w:rPr>
      </w:pPr>
      <w:r>
        <w:rPr>
          <w:rFonts w:eastAsia="Times New Roman"/>
          <w:sz w:val="24"/>
          <w:szCs w:val="24"/>
        </w:rPr>
        <w:lastRenderedPageBreak/>
        <w:t>П</w:t>
      </w:r>
      <w:r w:rsidR="00A62EE4" w:rsidRPr="001914C0">
        <w:rPr>
          <w:rFonts w:eastAsia="Times New Roman"/>
          <w:sz w:val="24"/>
          <w:szCs w:val="24"/>
        </w:rPr>
        <w:t>ривлеч</w:t>
      </w:r>
      <w:r>
        <w:rPr>
          <w:rFonts w:eastAsia="Times New Roman"/>
          <w:sz w:val="24"/>
          <w:szCs w:val="24"/>
        </w:rPr>
        <w:t>ение</w:t>
      </w:r>
      <w:r w:rsidR="00A62EE4" w:rsidRPr="001914C0">
        <w:rPr>
          <w:rFonts w:eastAsia="Times New Roman"/>
          <w:sz w:val="24"/>
          <w:szCs w:val="24"/>
        </w:rPr>
        <w:t xml:space="preserve"> в учреждения дополнительного образования молодых специалистов с авторскими образовательными программами.</w:t>
      </w:r>
    </w:p>
    <w:p w:rsidR="00FE4B04" w:rsidRDefault="00FE4B04" w:rsidP="000628A1">
      <w:pPr>
        <w:tabs>
          <w:tab w:val="left" w:pos="142"/>
        </w:tabs>
        <w:spacing w:after="0" w:line="360" w:lineRule="auto"/>
        <w:ind w:left="142" w:hanging="142"/>
        <w:jc w:val="center"/>
        <w:rPr>
          <w:rFonts w:ascii="Times New Roman" w:eastAsia="Times New Roman" w:hAnsi="Times New Roman" w:cs="Times New Roman"/>
          <w:sz w:val="24"/>
          <w:szCs w:val="24"/>
        </w:rPr>
      </w:pPr>
    </w:p>
    <w:p w:rsidR="001914C0" w:rsidRPr="001914C0" w:rsidRDefault="000628A1" w:rsidP="000628A1">
      <w:pPr>
        <w:tabs>
          <w:tab w:val="left" w:pos="142"/>
        </w:tabs>
        <w:spacing w:after="0" w:line="360" w:lineRule="auto"/>
        <w:ind w:left="142" w:hanging="14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1914C0" w:rsidRPr="001914C0">
        <w:rPr>
          <w:rFonts w:ascii="Times New Roman" w:eastAsia="Times New Roman" w:hAnsi="Times New Roman" w:cs="Times New Roman"/>
          <w:b/>
          <w:i/>
          <w:sz w:val="24"/>
          <w:szCs w:val="24"/>
        </w:rPr>
        <w:t>3.</w:t>
      </w:r>
    </w:p>
    <w:p w:rsidR="00A62EE4" w:rsidRPr="001914C0" w:rsidRDefault="000628A1" w:rsidP="000628A1">
      <w:pPr>
        <w:tabs>
          <w:tab w:val="left" w:pos="142"/>
        </w:tabs>
        <w:spacing w:after="0" w:line="360" w:lineRule="auto"/>
        <w:ind w:left="142" w:hanging="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62EE4" w:rsidRPr="001914C0">
        <w:rPr>
          <w:rFonts w:ascii="Times New Roman" w:eastAsia="Times New Roman" w:hAnsi="Times New Roman" w:cs="Times New Roman"/>
          <w:i/>
          <w:sz w:val="24"/>
          <w:szCs w:val="24"/>
        </w:rPr>
        <w:t>Эффективность реализации программы</w:t>
      </w:r>
    </w:p>
    <w:p w:rsidR="001914C0" w:rsidRDefault="001914C0" w:rsidP="000628A1">
      <w:pPr>
        <w:pStyle w:val="ab"/>
        <w:tabs>
          <w:tab w:val="left" w:pos="142"/>
        </w:tabs>
        <w:spacing w:after="0"/>
        <w:ind w:left="142" w:hanging="142"/>
        <w:rPr>
          <w:rFonts w:eastAsia="Times New Roman"/>
          <w:sz w:val="24"/>
          <w:szCs w:val="24"/>
        </w:rPr>
      </w:pPr>
      <w:r>
        <w:rPr>
          <w:rFonts w:eastAsia="Times New Roman"/>
          <w:sz w:val="24"/>
          <w:szCs w:val="24"/>
        </w:rPr>
        <w:t>Определяется:</w:t>
      </w:r>
    </w:p>
    <w:p w:rsidR="001914C0" w:rsidRPr="001914C0" w:rsidRDefault="00A62EE4" w:rsidP="000628A1">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созданием дифференцированного спроса на различные образовательные услуги и типы образовательных программ</w:t>
      </w:r>
      <w:r w:rsidR="001914C0">
        <w:rPr>
          <w:rFonts w:eastAsia="Times New Roman"/>
          <w:sz w:val="24"/>
          <w:szCs w:val="24"/>
        </w:rPr>
        <w:t>,</w:t>
      </w:r>
      <w:r w:rsidRPr="001914C0">
        <w:rPr>
          <w:rFonts w:eastAsia="Times New Roman"/>
          <w:sz w:val="24"/>
          <w:szCs w:val="24"/>
        </w:rPr>
        <w:t xml:space="preserve"> как со стороны семей, так и со стороны профессиональных сообществ;</w:t>
      </w:r>
    </w:p>
    <w:p w:rsidR="00A62EE4" w:rsidRPr="001914C0" w:rsidRDefault="00A62EE4" w:rsidP="000628A1">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появлением новых институциональных форм, определяющих наполнение сферы дополнительного образования, в том числе ассоциаций педагогов дополнительного образования, родительских ассоциаций;</w:t>
      </w:r>
    </w:p>
    <w:p w:rsidR="00A62EE4" w:rsidRPr="001914C0" w:rsidRDefault="00A62EE4" w:rsidP="000628A1">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появлением подростковых и молодёжных объединений и сообществ, ориентированных на профессионализацию и потребление интеллектуального продукта посредством форм дополнительного образования;</w:t>
      </w:r>
    </w:p>
    <w:p w:rsidR="001914C0" w:rsidRDefault="00A62EE4" w:rsidP="006E3FF6">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появлением спроса среди подростков и молодёжи на сложные интеллектуа</w:t>
      </w:r>
      <w:r w:rsidR="00593EF1">
        <w:rPr>
          <w:rFonts w:eastAsia="Times New Roman"/>
          <w:sz w:val="24"/>
          <w:szCs w:val="24"/>
        </w:rPr>
        <w:t>льные и культурные формы досуга;</w:t>
      </w:r>
    </w:p>
    <w:p w:rsidR="00A53639" w:rsidRPr="000628A1" w:rsidRDefault="00A53639" w:rsidP="006E3FF6">
      <w:pPr>
        <w:pStyle w:val="ab"/>
        <w:numPr>
          <w:ilvl w:val="0"/>
          <w:numId w:val="17"/>
        </w:numPr>
        <w:tabs>
          <w:tab w:val="left" w:pos="142"/>
        </w:tabs>
        <w:spacing w:after="0"/>
        <w:ind w:left="142" w:hanging="142"/>
        <w:rPr>
          <w:rFonts w:eastAsia="Times New Roman"/>
          <w:sz w:val="24"/>
          <w:szCs w:val="24"/>
        </w:rPr>
      </w:pPr>
      <w:r>
        <w:rPr>
          <w:rFonts w:eastAsia="Times New Roman"/>
          <w:sz w:val="24"/>
          <w:szCs w:val="24"/>
        </w:rPr>
        <w:t>появления рынка открытых образовательных программ</w:t>
      </w:r>
      <w:r w:rsidR="00593EF1" w:rsidRPr="00593EF1">
        <w:rPr>
          <w:rFonts w:eastAsia="Times New Roman"/>
          <w:sz w:val="24"/>
          <w:szCs w:val="24"/>
        </w:rPr>
        <w:t>.</w:t>
      </w:r>
    </w:p>
    <w:p w:rsidR="001914C0" w:rsidRPr="006D2DF4" w:rsidRDefault="001914C0" w:rsidP="006E3FF6">
      <w:pPr>
        <w:spacing w:after="0" w:line="360" w:lineRule="auto"/>
        <w:jc w:val="both"/>
        <w:rPr>
          <w:rFonts w:ascii="Times New Roman" w:eastAsia="Times New Roman" w:hAnsi="Times New Roman" w:cs="Times New Roman"/>
          <w:sz w:val="24"/>
          <w:szCs w:val="24"/>
        </w:rPr>
      </w:pPr>
    </w:p>
    <w:p w:rsidR="000628A1" w:rsidRPr="001914C0" w:rsidRDefault="000628A1" w:rsidP="001914C0">
      <w:pPr>
        <w:spacing w:after="0" w:line="360" w:lineRule="auto"/>
        <w:ind w:firstLine="709"/>
        <w:jc w:val="both"/>
        <w:rPr>
          <w:rFonts w:ascii="Times New Roman" w:eastAsia="Times New Roman" w:hAnsi="Times New Roman" w:cs="Times New Roman"/>
          <w:sz w:val="24"/>
          <w:szCs w:val="24"/>
        </w:rPr>
      </w:pPr>
    </w:p>
    <w:p w:rsidR="003A4F67" w:rsidRDefault="003A4F67" w:rsidP="006E3FF6">
      <w:pPr>
        <w:pStyle w:val="3"/>
        <w:spacing w:before="0" w:after="0" w:line="360" w:lineRule="auto"/>
        <w:jc w:val="center"/>
        <w:rPr>
          <w:rFonts w:ascii="Times New Roman" w:hAnsi="Times New Roman"/>
          <w:b w:val="0"/>
          <w:sz w:val="24"/>
          <w:szCs w:val="24"/>
        </w:rPr>
      </w:pPr>
    </w:p>
    <w:p w:rsidR="003A4F67" w:rsidRDefault="003A4F67" w:rsidP="006E3FF6">
      <w:pPr>
        <w:pStyle w:val="3"/>
        <w:spacing w:before="0" w:after="0" w:line="360" w:lineRule="auto"/>
        <w:jc w:val="center"/>
        <w:rPr>
          <w:rFonts w:ascii="Times New Roman" w:hAnsi="Times New Roman"/>
          <w:sz w:val="24"/>
          <w:szCs w:val="24"/>
        </w:rPr>
      </w:pPr>
    </w:p>
    <w:sectPr w:rsidR="003A4F67" w:rsidSect="00A36E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1CA" w:rsidRDefault="000911CA" w:rsidP="008D053C">
      <w:pPr>
        <w:spacing w:after="0" w:line="240" w:lineRule="auto"/>
      </w:pPr>
      <w:r>
        <w:separator/>
      </w:r>
    </w:p>
  </w:endnote>
  <w:endnote w:type="continuationSeparator" w:id="1">
    <w:p w:rsidR="000911CA" w:rsidRDefault="000911CA" w:rsidP="008D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28396"/>
      <w:docPartObj>
        <w:docPartGallery w:val="Page Numbers (Bottom of Page)"/>
        <w:docPartUnique/>
      </w:docPartObj>
    </w:sdtPr>
    <w:sdtContent>
      <w:p w:rsidR="00D97475" w:rsidRDefault="00441F3C">
        <w:pPr>
          <w:pStyle w:val="af0"/>
          <w:jc w:val="right"/>
        </w:pPr>
        <w:r>
          <w:fldChar w:fldCharType="begin"/>
        </w:r>
        <w:r w:rsidR="00D97475">
          <w:instrText>PAGE   \* MERGEFORMAT</w:instrText>
        </w:r>
        <w:r>
          <w:fldChar w:fldCharType="separate"/>
        </w:r>
        <w:r w:rsidR="00253B03">
          <w:rPr>
            <w:noProof/>
          </w:rPr>
          <w:t>3</w:t>
        </w:r>
        <w:r>
          <w:fldChar w:fldCharType="end"/>
        </w:r>
      </w:p>
    </w:sdtContent>
  </w:sdt>
  <w:p w:rsidR="00D97475" w:rsidRDefault="00D9747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1CA" w:rsidRDefault="000911CA" w:rsidP="008D053C">
      <w:pPr>
        <w:spacing w:after="0" w:line="240" w:lineRule="auto"/>
      </w:pPr>
      <w:r>
        <w:separator/>
      </w:r>
    </w:p>
  </w:footnote>
  <w:footnote w:type="continuationSeparator" w:id="1">
    <w:p w:rsidR="000911CA" w:rsidRDefault="000911CA" w:rsidP="008D053C">
      <w:pPr>
        <w:spacing w:after="0" w:line="240" w:lineRule="auto"/>
      </w:pPr>
      <w:r>
        <w:continuationSeparator/>
      </w:r>
    </w:p>
  </w:footnote>
  <w:footnote w:id="2">
    <w:p w:rsidR="00D97475" w:rsidRDefault="00D97475" w:rsidP="003278F1">
      <w:pPr>
        <w:pStyle w:val="a6"/>
        <w:jc w:val="both"/>
      </w:pPr>
      <w:r>
        <w:rPr>
          <w:rStyle w:val="a8"/>
        </w:rPr>
        <w:footnoteRef/>
      </w:r>
      <w:r>
        <w:t xml:space="preserve"> В представлении о способностях, выстроенном в педагогике не дифференцированы указанные подходы. Вместе с тем, неявно, а иногда и открыто предполагается, что способный ученик тот, кто смог позитивно преодолеть  традиционно-педагогический проект учения.</w:t>
      </w:r>
    </w:p>
  </w:footnote>
  <w:footnote w:id="3">
    <w:p w:rsidR="00D97475" w:rsidRDefault="00D97475" w:rsidP="003278F1">
      <w:pPr>
        <w:pStyle w:val="a6"/>
        <w:ind w:firstLine="709"/>
        <w:jc w:val="both"/>
      </w:pPr>
      <w:r>
        <w:rPr>
          <w:rStyle w:val="a8"/>
        </w:rPr>
        <w:footnoteRef/>
      </w:r>
      <w:r>
        <w:t xml:space="preserve"> В России в 30-е годы ХХ века была поставлена подобная задача, связанная с массовым обучением взрослого населения грамоте – умению читать, писать и считать (на сегодняшний день это является задачей младшей ступени школы).  </w:t>
      </w:r>
    </w:p>
  </w:footnote>
  <w:footnote w:id="4">
    <w:p w:rsidR="00D97475" w:rsidRDefault="00D97475" w:rsidP="003278F1">
      <w:pPr>
        <w:pStyle w:val="a6"/>
        <w:ind w:firstLine="709"/>
        <w:jc w:val="both"/>
      </w:pPr>
      <w:r>
        <w:rPr>
          <w:rStyle w:val="a8"/>
        </w:rPr>
        <w:footnoteRef/>
      </w:r>
      <w:r>
        <w:t>Речь идет об образовательной (определение будущего социального и профессионального статуса), социокультурной (определение будущего образа жизни) и территориальной (определение дальнейшего места проживания) мобильности.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999"/>
    <w:multiLevelType w:val="hybridMultilevel"/>
    <w:tmpl w:val="760AC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B66DC"/>
    <w:multiLevelType w:val="hybridMultilevel"/>
    <w:tmpl w:val="3EB89268"/>
    <w:lvl w:ilvl="0" w:tplc="2A6013F2">
      <w:start w:val="1"/>
      <w:numFmt w:val="bullet"/>
      <w:lvlText w:val=""/>
      <w:lvlJc w:val="left"/>
      <w:pPr>
        <w:tabs>
          <w:tab w:val="num" w:pos="720"/>
        </w:tabs>
        <w:ind w:left="720" w:hanging="360"/>
      </w:pPr>
      <w:rPr>
        <w:rFonts w:ascii="Symbol" w:hAnsi="Symbol" w:hint="default"/>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7793895"/>
    <w:multiLevelType w:val="multilevel"/>
    <w:tmpl w:val="D59C8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EA28A8"/>
    <w:multiLevelType w:val="hybridMultilevel"/>
    <w:tmpl w:val="660EAACE"/>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F4A1019"/>
    <w:multiLevelType w:val="hybridMultilevel"/>
    <w:tmpl w:val="EC66B8CE"/>
    <w:lvl w:ilvl="0" w:tplc="3FC8506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00167"/>
    <w:multiLevelType w:val="hybridMultilevel"/>
    <w:tmpl w:val="7B64450E"/>
    <w:lvl w:ilvl="0" w:tplc="C226A422">
      <w:start w:val="1"/>
      <w:numFmt w:val="bullet"/>
      <w:lvlText w:val=""/>
      <w:lvlJc w:val="left"/>
      <w:pPr>
        <w:ind w:left="720" w:hanging="360"/>
      </w:pPr>
      <w:rPr>
        <w:rFonts w:ascii="Symbol" w:hAnsi="Symbol" w:hint="default"/>
        <w:sz w:val="18"/>
        <w:szCs w:val="18"/>
      </w:rPr>
    </w:lvl>
    <w:lvl w:ilvl="1" w:tplc="592EA990">
      <w:start w:val="1"/>
      <w:numFmt w:val="bullet"/>
      <w:lvlText w:val=""/>
      <w:lvlJc w:val="left"/>
      <w:pPr>
        <w:ind w:left="1440" w:hanging="360"/>
      </w:pPr>
      <w:rPr>
        <w:rFonts w:ascii="Symbol" w:hAnsi="Symbol" w:hint="default"/>
        <w:sz w:val="18"/>
        <w:szCs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60F55"/>
    <w:multiLevelType w:val="hybridMultilevel"/>
    <w:tmpl w:val="DEB426FC"/>
    <w:lvl w:ilvl="0" w:tplc="04190001">
      <w:start w:val="1"/>
      <w:numFmt w:val="bullet"/>
      <w:lvlText w:val=""/>
      <w:lvlJc w:val="left"/>
      <w:pPr>
        <w:ind w:left="720" w:hanging="360"/>
      </w:pPr>
      <w:rPr>
        <w:rFonts w:ascii="Symbol" w:hAnsi="Symbol" w:hint="default"/>
      </w:rPr>
    </w:lvl>
    <w:lvl w:ilvl="1" w:tplc="D672804C">
      <w:start w:val="1"/>
      <w:numFmt w:val="bullet"/>
      <w:lvlText w:val=""/>
      <w:lvlJc w:val="left"/>
      <w:pPr>
        <w:ind w:left="1440" w:hanging="360"/>
      </w:pPr>
      <w:rPr>
        <w:rFonts w:ascii="Symbol" w:hAnsi="Symbol" w:hint="default"/>
        <w:sz w:val="18"/>
        <w:szCs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C53A4D"/>
    <w:multiLevelType w:val="hybridMultilevel"/>
    <w:tmpl w:val="C340112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ED63244"/>
    <w:multiLevelType w:val="hybridMultilevel"/>
    <w:tmpl w:val="BFD019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707FE"/>
    <w:multiLevelType w:val="hybridMultilevel"/>
    <w:tmpl w:val="8B12D0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B815F1"/>
    <w:multiLevelType w:val="hybridMultilevel"/>
    <w:tmpl w:val="5852BCE6"/>
    <w:lvl w:ilvl="0" w:tplc="32D21A62">
      <w:start w:val="1"/>
      <w:numFmt w:val="bullet"/>
      <w:lvlText w:val=""/>
      <w:lvlJc w:val="left"/>
      <w:pPr>
        <w:ind w:left="720" w:hanging="360"/>
      </w:pPr>
      <w:rPr>
        <w:rFonts w:ascii="Symbol" w:hAnsi="Symbol" w:hint="default"/>
        <w:sz w:val="18"/>
        <w:szCs w:val="18"/>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A6E2E"/>
    <w:multiLevelType w:val="multilevel"/>
    <w:tmpl w:val="DCD0A45C"/>
    <w:lvl w:ilvl="0">
      <w:start w:val="1"/>
      <w:numFmt w:val="upperRoman"/>
      <w:lvlText w:val="%1."/>
      <w:lvlJc w:val="left"/>
      <w:pPr>
        <w:ind w:left="4264" w:hanging="72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
    <w:nsid w:val="60E17241"/>
    <w:multiLevelType w:val="hybridMultilevel"/>
    <w:tmpl w:val="FB7670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8C5D99"/>
    <w:multiLevelType w:val="hybridMultilevel"/>
    <w:tmpl w:val="A00ECC1E"/>
    <w:lvl w:ilvl="0" w:tplc="4C2A730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013435"/>
    <w:multiLevelType w:val="hybridMultilevel"/>
    <w:tmpl w:val="2A7AF6DE"/>
    <w:lvl w:ilvl="0" w:tplc="448C132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E7938"/>
    <w:multiLevelType w:val="hybridMultilevel"/>
    <w:tmpl w:val="AFBC2C36"/>
    <w:lvl w:ilvl="0" w:tplc="A620B34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6">
    <w:nsid w:val="68A55D90"/>
    <w:multiLevelType w:val="hybridMultilevel"/>
    <w:tmpl w:val="2A6CEC40"/>
    <w:lvl w:ilvl="0" w:tplc="10A63582">
      <w:start w:val="1"/>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7F233C3D"/>
    <w:multiLevelType w:val="singleLevel"/>
    <w:tmpl w:val="AC92CFA4"/>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7"/>
  </w:num>
  <w:num w:numId="3">
    <w:abstractNumId w:val="12"/>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9"/>
  </w:num>
  <w:num w:numId="11">
    <w:abstractNumId w:val="8"/>
  </w:num>
  <w:num w:numId="12">
    <w:abstractNumId w:val="1"/>
  </w:num>
  <w:num w:numId="13">
    <w:abstractNumId w:val="4"/>
  </w:num>
  <w:num w:numId="14">
    <w:abstractNumId w:val="15"/>
  </w:num>
  <w:num w:numId="15">
    <w:abstractNumId w:val="5"/>
  </w:num>
  <w:num w:numId="16">
    <w:abstractNumId w:val="0"/>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0C123B"/>
    <w:rsid w:val="000454D3"/>
    <w:rsid w:val="000628A1"/>
    <w:rsid w:val="000911CA"/>
    <w:rsid w:val="000C123B"/>
    <w:rsid w:val="000C5AAF"/>
    <w:rsid w:val="000D469B"/>
    <w:rsid w:val="000E45B7"/>
    <w:rsid w:val="00143FFB"/>
    <w:rsid w:val="00161B05"/>
    <w:rsid w:val="00164DBF"/>
    <w:rsid w:val="00165C50"/>
    <w:rsid w:val="00166FF9"/>
    <w:rsid w:val="00177DE9"/>
    <w:rsid w:val="0018172D"/>
    <w:rsid w:val="0019040D"/>
    <w:rsid w:val="001914C0"/>
    <w:rsid w:val="001A23A1"/>
    <w:rsid w:val="001A797C"/>
    <w:rsid w:val="001E60B5"/>
    <w:rsid w:val="001E6BD0"/>
    <w:rsid w:val="001F724D"/>
    <w:rsid w:val="001F76EA"/>
    <w:rsid w:val="00253B03"/>
    <w:rsid w:val="00257782"/>
    <w:rsid w:val="0028360F"/>
    <w:rsid w:val="00285106"/>
    <w:rsid w:val="002A7D23"/>
    <w:rsid w:val="003278F1"/>
    <w:rsid w:val="00345C5D"/>
    <w:rsid w:val="0038102A"/>
    <w:rsid w:val="003A4F67"/>
    <w:rsid w:val="003C12A2"/>
    <w:rsid w:val="003D04DE"/>
    <w:rsid w:val="003D44CE"/>
    <w:rsid w:val="003E722D"/>
    <w:rsid w:val="00400DB5"/>
    <w:rsid w:val="004078B9"/>
    <w:rsid w:val="00413474"/>
    <w:rsid w:val="0042500C"/>
    <w:rsid w:val="00441F3C"/>
    <w:rsid w:val="00457CAE"/>
    <w:rsid w:val="00463312"/>
    <w:rsid w:val="0049692C"/>
    <w:rsid w:val="004B4EF4"/>
    <w:rsid w:val="004C1853"/>
    <w:rsid w:val="004E10FD"/>
    <w:rsid w:val="00510A57"/>
    <w:rsid w:val="00520C7B"/>
    <w:rsid w:val="005231AC"/>
    <w:rsid w:val="00534547"/>
    <w:rsid w:val="00571FE5"/>
    <w:rsid w:val="0058501B"/>
    <w:rsid w:val="00593EF1"/>
    <w:rsid w:val="0059557F"/>
    <w:rsid w:val="005D7711"/>
    <w:rsid w:val="005E1894"/>
    <w:rsid w:val="00616FD4"/>
    <w:rsid w:val="006358FA"/>
    <w:rsid w:val="00641395"/>
    <w:rsid w:val="00651174"/>
    <w:rsid w:val="00661EA7"/>
    <w:rsid w:val="006701A4"/>
    <w:rsid w:val="006C4821"/>
    <w:rsid w:val="006D2DF4"/>
    <w:rsid w:val="006D64A4"/>
    <w:rsid w:val="006E3FF6"/>
    <w:rsid w:val="006E6ACE"/>
    <w:rsid w:val="00701E02"/>
    <w:rsid w:val="00702FC2"/>
    <w:rsid w:val="0072506E"/>
    <w:rsid w:val="00732A1A"/>
    <w:rsid w:val="00742723"/>
    <w:rsid w:val="00750DB3"/>
    <w:rsid w:val="00760D91"/>
    <w:rsid w:val="0076286B"/>
    <w:rsid w:val="00795791"/>
    <w:rsid w:val="007A6CF7"/>
    <w:rsid w:val="007B08B6"/>
    <w:rsid w:val="007C0199"/>
    <w:rsid w:val="007C784B"/>
    <w:rsid w:val="007F5401"/>
    <w:rsid w:val="00802913"/>
    <w:rsid w:val="00821946"/>
    <w:rsid w:val="00826BBD"/>
    <w:rsid w:val="008936B8"/>
    <w:rsid w:val="008A232F"/>
    <w:rsid w:val="008B4664"/>
    <w:rsid w:val="008C215A"/>
    <w:rsid w:val="008C64FA"/>
    <w:rsid w:val="008D053C"/>
    <w:rsid w:val="008E7FE2"/>
    <w:rsid w:val="0090381C"/>
    <w:rsid w:val="009230BE"/>
    <w:rsid w:val="009530F1"/>
    <w:rsid w:val="009920F9"/>
    <w:rsid w:val="00992678"/>
    <w:rsid w:val="009A79F5"/>
    <w:rsid w:val="009B0B1F"/>
    <w:rsid w:val="009E3B27"/>
    <w:rsid w:val="009E7595"/>
    <w:rsid w:val="009F0763"/>
    <w:rsid w:val="00A0664F"/>
    <w:rsid w:val="00A07394"/>
    <w:rsid w:val="00A25A42"/>
    <w:rsid w:val="00A27DA3"/>
    <w:rsid w:val="00A36EDE"/>
    <w:rsid w:val="00A53639"/>
    <w:rsid w:val="00A606BD"/>
    <w:rsid w:val="00A62D2E"/>
    <w:rsid w:val="00A62EE4"/>
    <w:rsid w:val="00A700B9"/>
    <w:rsid w:val="00A9441E"/>
    <w:rsid w:val="00AA3F37"/>
    <w:rsid w:val="00AB037E"/>
    <w:rsid w:val="00AC2437"/>
    <w:rsid w:val="00AC474F"/>
    <w:rsid w:val="00AD5553"/>
    <w:rsid w:val="00B107F1"/>
    <w:rsid w:val="00B351D5"/>
    <w:rsid w:val="00B379EB"/>
    <w:rsid w:val="00B43BA8"/>
    <w:rsid w:val="00B5073D"/>
    <w:rsid w:val="00B73AD8"/>
    <w:rsid w:val="00B91F04"/>
    <w:rsid w:val="00BB3F73"/>
    <w:rsid w:val="00BC0905"/>
    <w:rsid w:val="00BC1634"/>
    <w:rsid w:val="00BC593E"/>
    <w:rsid w:val="00BC5C7A"/>
    <w:rsid w:val="00BD0737"/>
    <w:rsid w:val="00BE15A7"/>
    <w:rsid w:val="00C13441"/>
    <w:rsid w:val="00C148E8"/>
    <w:rsid w:val="00C20F32"/>
    <w:rsid w:val="00C25996"/>
    <w:rsid w:val="00C32752"/>
    <w:rsid w:val="00C35CA1"/>
    <w:rsid w:val="00C365CE"/>
    <w:rsid w:val="00C371BF"/>
    <w:rsid w:val="00C7733E"/>
    <w:rsid w:val="00CA3E99"/>
    <w:rsid w:val="00CC3453"/>
    <w:rsid w:val="00CE6DD0"/>
    <w:rsid w:val="00CF3D22"/>
    <w:rsid w:val="00D0090D"/>
    <w:rsid w:val="00D45547"/>
    <w:rsid w:val="00D57146"/>
    <w:rsid w:val="00D66B52"/>
    <w:rsid w:val="00D9064D"/>
    <w:rsid w:val="00D97475"/>
    <w:rsid w:val="00DA14E9"/>
    <w:rsid w:val="00DC70BC"/>
    <w:rsid w:val="00DE6428"/>
    <w:rsid w:val="00E021EF"/>
    <w:rsid w:val="00E05D53"/>
    <w:rsid w:val="00E0634F"/>
    <w:rsid w:val="00E12C3E"/>
    <w:rsid w:val="00E742DB"/>
    <w:rsid w:val="00E80743"/>
    <w:rsid w:val="00ED168C"/>
    <w:rsid w:val="00ED3353"/>
    <w:rsid w:val="00F03820"/>
    <w:rsid w:val="00F03D7E"/>
    <w:rsid w:val="00F050F4"/>
    <w:rsid w:val="00F10163"/>
    <w:rsid w:val="00F16600"/>
    <w:rsid w:val="00F21985"/>
    <w:rsid w:val="00F26BA1"/>
    <w:rsid w:val="00F371E2"/>
    <w:rsid w:val="00F43AB1"/>
    <w:rsid w:val="00F63515"/>
    <w:rsid w:val="00FA579E"/>
    <w:rsid w:val="00FB2734"/>
    <w:rsid w:val="00FC296E"/>
    <w:rsid w:val="00FE4B04"/>
    <w:rsid w:val="00FF354E"/>
    <w:rsid w:val="00FF639B"/>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DE"/>
  </w:style>
  <w:style w:type="paragraph" w:styleId="3">
    <w:name w:val="heading 3"/>
    <w:basedOn w:val="a"/>
    <w:next w:val="a"/>
    <w:link w:val="30"/>
    <w:qFormat/>
    <w:rsid w:val="005850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unhideWhenUsed/>
    <w:qFormat/>
    <w:rsid w:val="00E742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123B"/>
    <w:pPr>
      <w:widowControl w:val="0"/>
      <w:autoSpaceDE w:val="0"/>
      <w:autoSpaceDN w:val="0"/>
      <w:adjustRightInd w:val="0"/>
      <w:spacing w:after="0" w:line="240" w:lineRule="auto"/>
      <w:ind w:firstLine="432"/>
      <w:jc w:val="both"/>
    </w:pPr>
    <w:rPr>
      <w:rFonts w:ascii="Times New Roman" w:eastAsia="Times New Roman" w:hAnsi="Times New Roman" w:cs="Times New Roman"/>
      <w:color w:val="000000"/>
      <w:sz w:val="24"/>
      <w:szCs w:val="28"/>
    </w:rPr>
  </w:style>
  <w:style w:type="character" w:customStyle="1" w:styleId="a4">
    <w:name w:val="Основной текст с отступом Знак"/>
    <w:basedOn w:val="a0"/>
    <w:link w:val="a3"/>
    <w:rsid w:val="000C123B"/>
    <w:rPr>
      <w:rFonts w:ascii="Times New Roman" w:eastAsia="Times New Roman" w:hAnsi="Times New Roman" w:cs="Times New Roman"/>
      <w:color w:val="000000"/>
      <w:sz w:val="24"/>
      <w:szCs w:val="28"/>
    </w:rPr>
  </w:style>
  <w:style w:type="paragraph" w:styleId="a5">
    <w:name w:val="Normal (Web)"/>
    <w:basedOn w:val="a"/>
    <w:uiPriority w:val="99"/>
    <w:rsid w:val="003D04DE"/>
    <w:pPr>
      <w:spacing w:before="100" w:beforeAutospacing="1" w:after="100" w:afterAutospacing="1" w:line="240" w:lineRule="auto"/>
      <w:jc w:val="both"/>
    </w:pPr>
    <w:rPr>
      <w:rFonts w:ascii="Verdana" w:eastAsia="Times New Roman" w:hAnsi="Verdana" w:cs="Times New Roman"/>
      <w:color w:val="000000"/>
      <w:sz w:val="21"/>
      <w:szCs w:val="21"/>
      <w:lang w:val="en-US" w:eastAsia="en-US"/>
    </w:rPr>
  </w:style>
  <w:style w:type="paragraph" w:styleId="2">
    <w:name w:val="Body Text 2"/>
    <w:basedOn w:val="a"/>
    <w:link w:val="20"/>
    <w:unhideWhenUsed/>
    <w:rsid w:val="00F03820"/>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rsid w:val="00F03820"/>
    <w:rPr>
      <w:rFonts w:ascii="Times New Roman" w:eastAsia="Times New Roman" w:hAnsi="Times New Roman" w:cs="Times New Roman"/>
      <w:sz w:val="24"/>
      <w:szCs w:val="24"/>
      <w:lang w:val="en-US"/>
    </w:rPr>
  </w:style>
  <w:style w:type="paragraph" w:styleId="31">
    <w:name w:val="Body Text 3"/>
    <w:basedOn w:val="a"/>
    <w:link w:val="32"/>
    <w:unhideWhenUsed/>
    <w:rsid w:val="00F03820"/>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F03820"/>
    <w:rPr>
      <w:rFonts w:ascii="Times New Roman" w:eastAsia="Times New Roman" w:hAnsi="Times New Roman" w:cs="Times New Roman"/>
      <w:sz w:val="16"/>
      <w:szCs w:val="16"/>
      <w:lang w:val="en-US"/>
    </w:rPr>
  </w:style>
  <w:style w:type="paragraph" w:styleId="a6">
    <w:name w:val="footnote text"/>
    <w:basedOn w:val="a"/>
    <w:link w:val="a7"/>
    <w:uiPriority w:val="99"/>
    <w:semiHidden/>
    <w:rsid w:val="008D053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D053C"/>
    <w:rPr>
      <w:rFonts w:ascii="Times New Roman" w:eastAsia="Times New Roman" w:hAnsi="Times New Roman" w:cs="Times New Roman"/>
      <w:sz w:val="20"/>
      <w:szCs w:val="20"/>
    </w:rPr>
  </w:style>
  <w:style w:type="character" w:styleId="a8">
    <w:name w:val="footnote reference"/>
    <w:uiPriority w:val="99"/>
    <w:semiHidden/>
    <w:rsid w:val="008D053C"/>
    <w:rPr>
      <w:vertAlign w:val="superscript"/>
    </w:rPr>
  </w:style>
  <w:style w:type="paragraph" w:styleId="a9">
    <w:name w:val="Body Text"/>
    <w:basedOn w:val="a"/>
    <w:link w:val="aa"/>
    <w:unhideWhenUsed/>
    <w:rsid w:val="008D053C"/>
    <w:pPr>
      <w:spacing w:after="120" w:line="240" w:lineRule="auto"/>
    </w:pPr>
    <w:rPr>
      <w:rFonts w:ascii="Times New Roman" w:eastAsia="Times New Roman" w:hAnsi="Times New Roman" w:cs="Times New Roman"/>
      <w:sz w:val="24"/>
      <w:szCs w:val="24"/>
      <w:lang w:val="en-US"/>
    </w:rPr>
  </w:style>
  <w:style w:type="character" w:customStyle="1" w:styleId="aa">
    <w:name w:val="Основной текст Знак"/>
    <w:basedOn w:val="a0"/>
    <w:link w:val="a9"/>
    <w:rsid w:val="008D053C"/>
    <w:rPr>
      <w:rFonts w:ascii="Times New Roman" w:eastAsia="Times New Roman" w:hAnsi="Times New Roman" w:cs="Times New Roman"/>
      <w:sz w:val="24"/>
      <w:szCs w:val="24"/>
      <w:lang w:val="en-US"/>
    </w:rPr>
  </w:style>
  <w:style w:type="character" w:customStyle="1" w:styleId="30">
    <w:name w:val="Заголовок 3 Знак"/>
    <w:basedOn w:val="a0"/>
    <w:link w:val="3"/>
    <w:rsid w:val="0058501B"/>
    <w:rPr>
      <w:rFonts w:ascii="Arial" w:eastAsia="Times New Roman" w:hAnsi="Arial" w:cs="Times New Roman"/>
      <w:b/>
      <w:bCs/>
      <w:sz w:val="26"/>
      <w:szCs w:val="26"/>
    </w:rPr>
  </w:style>
  <w:style w:type="paragraph" w:styleId="21">
    <w:name w:val="Body Text Indent 2"/>
    <w:basedOn w:val="a"/>
    <w:link w:val="22"/>
    <w:uiPriority w:val="99"/>
    <w:semiHidden/>
    <w:unhideWhenUsed/>
    <w:rsid w:val="001E60B5"/>
    <w:pPr>
      <w:spacing w:after="120" w:line="480" w:lineRule="auto"/>
      <w:ind w:left="283"/>
    </w:pPr>
  </w:style>
  <w:style w:type="character" w:customStyle="1" w:styleId="22">
    <w:name w:val="Основной текст с отступом 2 Знак"/>
    <w:basedOn w:val="a0"/>
    <w:link w:val="21"/>
    <w:uiPriority w:val="99"/>
    <w:semiHidden/>
    <w:rsid w:val="001E60B5"/>
  </w:style>
  <w:style w:type="paragraph" w:styleId="ab">
    <w:name w:val="List Paragraph"/>
    <w:basedOn w:val="a"/>
    <w:uiPriority w:val="34"/>
    <w:qFormat/>
    <w:rsid w:val="00F371E2"/>
    <w:pPr>
      <w:spacing w:line="360" w:lineRule="auto"/>
      <w:ind w:left="720" w:firstLine="709"/>
      <w:contextualSpacing/>
      <w:jc w:val="both"/>
    </w:pPr>
    <w:rPr>
      <w:rFonts w:ascii="Times New Roman" w:eastAsia="Calibri" w:hAnsi="Times New Roman" w:cs="Times New Roman"/>
      <w:sz w:val="28"/>
      <w:lang w:eastAsia="en-US"/>
    </w:rPr>
  </w:style>
  <w:style w:type="paragraph" w:customStyle="1" w:styleId="ac">
    <w:name w:val="Текст абзаца"/>
    <w:basedOn w:val="a"/>
    <w:link w:val="ad"/>
    <w:qFormat/>
    <w:rsid w:val="00164DBF"/>
    <w:pPr>
      <w:spacing w:after="0" w:line="240" w:lineRule="auto"/>
      <w:ind w:firstLine="709"/>
      <w:jc w:val="both"/>
    </w:pPr>
    <w:rPr>
      <w:rFonts w:ascii="Times New Roman" w:eastAsia="Times New Roman" w:hAnsi="Times New Roman" w:cs="Times New Roman"/>
      <w:sz w:val="24"/>
      <w:szCs w:val="24"/>
    </w:rPr>
  </w:style>
  <w:style w:type="character" w:customStyle="1" w:styleId="ad">
    <w:name w:val="Текст абзаца Знак"/>
    <w:basedOn w:val="a0"/>
    <w:link w:val="ac"/>
    <w:rsid w:val="00164DBF"/>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742DB"/>
    <w:rPr>
      <w:rFonts w:asciiTheme="majorHAnsi" w:eastAsiaTheme="majorEastAsia" w:hAnsiTheme="majorHAnsi" w:cstheme="majorBidi"/>
      <w:b/>
      <w:bCs/>
      <w:i/>
      <w:iCs/>
      <w:color w:val="4F81BD" w:themeColor="accent1"/>
    </w:rPr>
  </w:style>
  <w:style w:type="paragraph" w:customStyle="1" w:styleId="Default">
    <w:name w:val="Default"/>
    <w:uiPriority w:val="99"/>
    <w:rsid w:val="00F050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3A4F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A4F67"/>
  </w:style>
  <w:style w:type="paragraph" w:styleId="af0">
    <w:name w:val="footer"/>
    <w:basedOn w:val="a"/>
    <w:link w:val="af1"/>
    <w:uiPriority w:val="99"/>
    <w:unhideWhenUsed/>
    <w:rsid w:val="003A4F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4F67"/>
  </w:style>
  <w:style w:type="paragraph" w:styleId="af2">
    <w:name w:val="Plain Text"/>
    <w:basedOn w:val="a"/>
    <w:link w:val="af3"/>
    <w:uiPriority w:val="99"/>
    <w:semiHidden/>
    <w:unhideWhenUsed/>
    <w:rsid w:val="00D97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Текст Знак"/>
    <w:basedOn w:val="a0"/>
    <w:link w:val="af2"/>
    <w:uiPriority w:val="99"/>
    <w:semiHidden/>
    <w:rsid w:val="00D974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286640">
      <w:bodyDiv w:val="1"/>
      <w:marLeft w:val="0"/>
      <w:marRight w:val="0"/>
      <w:marTop w:val="0"/>
      <w:marBottom w:val="0"/>
      <w:divBdr>
        <w:top w:val="none" w:sz="0" w:space="0" w:color="auto"/>
        <w:left w:val="none" w:sz="0" w:space="0" w:color="auto"/>
        <w:bottom w:val="none" w:sz="0" w:space="0" w:color="auto"/>
        <w:right w:val="none" w:sz="0" w:space="0" w:color="auto"/>
      </w:divBdr>
    </w:div>
    <w:div w:id="19855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3457</TotalTime>
  <Pages>34</Pages>
  <Words>10734</Words>
  <Characters>61187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123</cp:revision>
  <cp:lastPrinted>2013-06-12T16:09:00Z</cp:lastPrinted>
  <dcterms:created xsi:type="dcterms:W3CDTF">2013-01-05T09:37:00Z</dcterms:created>
  <dcterms:modified xsi:type="dcterms:W3CDTF">2013-06-12T16:22:00Z</dcterms:modified>
</cp:coreProperties>
</file>